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5739" w:rsidRPr="00FF5739" w:rsidRDefault="00FF5739" w:rsidP="00FF5739">
      <w:pPr>
        <w:autoSpaceDE w:val="0"/>
        <w:autoSpaceDN w:val="0"/>
        <w:adjustRightInd w:val="0"/>
        <w:spacing w:after="0" w:line="240" w:lineRule="auto"/>
        <w:jc w:val="center"/>
        <w:rPr>
          <w:rFonts w:ascii="Times New Roman" w:hAnsi="Times New Roman" w:cs="Times New Roman"/>
          <w:b/>
          <w:bCs/>
          <w:sz w:val="28"/>
          <w:szCs w:val="28"/>
        </w:rPr>
      </w:pPr>
      <w:r w:rsidRPr="00FF5739">
        <w:rPr>
          <w:rFonts w:ascii="Times New Roman" w:hAnsi="Times New Roman" w:cs="Times New Roman"/>
          <w:b/>
          <w:bCs/>
          <w:sz w:val="28"/>
          <w:szCs w:val="28"/>
        </w:rPr>
        <w:t>Перечень и тексты положений нормативных правовых актов, содержащих обязательные требования,</w:t>
      </w:r>
    </w:p>
    <w:p w:rsidR="00FF5739" w:rsidRPr="00FF5739" w:rsidRDefault="00FF5739" w:rsidP="00FF5739">
      <w:pPr>
        <w:autoSpaceDE w:val="0"/>
        <w:autoSpaceDN w:val="0"/>
        <w:adjustRightInd w:val="0"/>
        <w:spacing w:after="0" w:line="240" w:lineRule="auto"/>
        <w:jc w:val="center"/>
        <w:rPr>
          <w:rFonts w:ascii="Times New Roman" w:hAnsi="Times New Roman" w:cs="Times New Roman"/>
          <w:b/>
          <w:bCs/>
          <w:sz w:val="28"/>
          <w:szCs w:val="28"/>
        </w:rPr>
      </w:pPr>
      <w:r w:rsidRPr="00FF5739">
        <w:rPr>
          <w:rFonts w:ascii="Times New Roman" w:hAnsi="Times New Roman" w:cs="Times New Roman"/>
          <w:b/>
          <w:bCs/>
          <w:sz w:val="28"/>
          <w:szCs w:val="28"/>
        </w:rPr>
        <w:t>соблюдение которых оценивается при проведении мероприятий по контролю</w:t>
      </w:r>
    </w:p>
    <w:p w:rsidR="0073588B" w:rsidRDefault="00FF5739" w:rsidP="00FF5739">
      <w:pPr>
        <w:jc w:val="center"/>
        <w:rPr>
          <w:rFonts w:ascii="Times New Roman" w:hAnsi="Times New Roman" w:cs="Times New Roman"/>
          <w:b/>
          <w:bCs/>
          <w:sz w:val="28"/>
          <w:szCs w:val="28"/>
        </w:rPr>
      </w:pPr>
      <w:r w:rsidRPr="00FF5739">
        <w:rPr>
          <w:rFonts w:ascii="Times New Roman" w:hAnsi="Times New Roman" w:cs="Times New Roman"/>
          <w:b/>
          <w:bCs/>
          <w:sz w:val="28"/>
          <w:szCs w:val="28"/>
        </w:rPr>
        <w:t xml:space="preserve">при осуществлении муниципального земельного контроля на территории муниципального образования </w:t>
      </w:r>
      <w:r w:rsidR="009D2CA9">
        <w:rPr>
          <w:rFonts w:ascii="Times New Roman" w:hAnsi="Times New Roman" w:cs="Times New Roman"/>
          <w:b/>
          <w:bCs/>
          <w:sz w:val="28"/>
          <w:szCs w:val="28"/>
        </w:rPr>
        <w:t xml:space="preserve">ЗАТО </w:t>
      </w:r>
      <w:proofErr w:type="spellStart"/>
      <w:r w:rsidR="009D2CA9">
        <w:rPr>
          <w:rFonts w:ascii="Times New Roman" w:hAnsi="Times New Roman" w:cs="Times New Roman"/>
          <w:b/>
          <w:bCs/>
          <w:sz w:val="28"/>
          <w:szCs w:val="28"/>
        </w:rPr>
        <w:t>п</w:t>
      </w:r>
      <w:proofErr w:type="gramStart"/>
      <w:r w:rsidR="009D2CA9">
        <w:rPr>
          <w:rFonts w:ascii="Times New Roman" w:hAnsi="Times New Roman" w:cs="Times New Roman"/>
          <w:b/>
          <w:bCs/>
          <w:sz w:val="28"/>
          <w:szCs w:val="28"/>
        </w:rPr>
        <w:t>.С</w:t>
      </w:r>
      <w:proofErr w:type="gramEnd"/>
      <w:r w:rsidR="009D2CA9">
        <w:rPr>
          <w:rFonts w:ascii="Times New Roman" w:hAnsi="Times New Roman" w:cs="Times New Roman"/>
          <w:b/>
          <w:bCs/>
          <w:sz w:val="28"/>
          <w:szCs w:val="28"/>
        </w:rPr>
        <w:t>олнечный</w:t>
      </w:r>
      <w:proofErr w:type="spellEnd"/>
      <w:r w:rsidRPr="00FF5739">
        <w:rPr>
          <w:rFonts w:ascii="Times New Roman" w:hAnsi="Times New Roman" w:cs="Times New Roman"/>
          <w:b/>
          <w:bCs/>
          <w:sz w:val="28"/>
          <w:szCs w:val="28"/>
        </w:rPr>
        <w:t xml:space="preserve"> Красноярского края</w:t>
      </w:r>
    </w:p>
    <w:tbl>
      <w:tblPr>
        <w:tblStyle w:val="a3"/>
        <w:tblW w:w="15021" w:type="dxa"/>
        <w:tblLook w:val="04A0" w:firstRow="1" w:lastRow="0" w:firstColumn="1" w:lastColumn="0" w:noHBand="0" w:noVBand="1"/>
      </w:tblPr>
      <w:tblGrid>
        <w:gridCol w:w="693"/>
        <w:gridCol w:w="2672"/>
        <w:gridCol w:w="3163"/>
        <w:gridCol w:w="2093"/>
        <w:gridCol w:w="6400"/>
      </w:tblGrid>
      <w:tr w:rsidR="00FF5739" w:rsidTr="00B76FA7">
        <w:tc>
          <w:tcPr>
            <w:tcW w:w="693" w:type="dxa"/>
          </w:tcPr>
          <w:p w:rsidR="00FF5739" w:rsidRPr="009302D6" w:rsidRDefault="00FF5739" w:rsidP="00FF5739">
            <w:pPr>
              <w:jc w:val="center"/>
              <w:rPr>
                <w:rFonts w:ascii="Times New Roman" w:hAnsi="Times New Roman" w:cs="Times New Roman"/>
                <w:sz w:val="24"/>
                <w:szCs w:val="24"/>
              </w:rPr>
            </w:pPr>
            <w:r w:rsidRPr="009302D6">
              <w:rPr>
                <w:rFonts w:ascii="Times New Roman" w:hAnsi="Times New Roman" w:cs="Times New Roman"/>
                <w:sz w:val="24"/>
                <w:szCs w:val="24"/>
              </w:rPr>
              <w:t>№ п/п</w:t>
            </w:r>
          </w:p>
        </w:tc>
        <w:tc>
          <w:tcPr>
            <w:tcW w:w="2672" w:type="dxa"/>
          </w:tcPr>
          <w:p w:rsidR="00FF5739" w:rsidRPr="009302D6" w:rsidRDefault="00FF5739" w:rsidP="009D2CA9">
            <w:pPr>
              <w:jc w:val="center"/>
              <w:rPr>
                <w:rFonts w:ascii="Times New Roman" w:hAnsi="Times New Roman" w:cs="Times New Roman"/>
                <w:sz w:val="24"/>
                <w:szCs w:val="24"/>
              </w:rPr>
            </w:pPr>
            <w:r w:rsidRPr="009302D6">
              <w:rPr>
                <w:rFonts w:ascii="Times New Roman" w:hAnsi="Times New Roman" w:cs="Times New Roman"/>
                <w:sz w:val="24"/>
                <w:szCs w:val="24"/>
              </w:rPr>
              <w:t xml:space="preserve">Наименование и реквизиты </w:t>
            </w:r>
            <w:r w:rsidR="009D2CA9">
              <w:rPr>
                <w:rFonts w:ascii="Times New Roman" w:hAnsi="Times New Roman" w:cs="Times New Roman"/>
                <w:sz w:val="24"/>
                <w:szCs w:val="24"/>
              </w:rPr>
              <w:t>НПА</w:t>
            </w:r>
          </w:p>
        </w:tc>
        <w:tc>
          <w:tcPr>
            <w:tcW w:w="3163" w:type="dxa"/>
          </w:tcPr>
          <w:p w:rsidR="00FF5739" w:rsidRPr="009302D6" w:rsidRDefault="00FF5739" w:rsidP="00FF5739">
            <w:pPr>
              <w:jc w:val="center"/>
              <w:rPr>
                <w:rFonts w:ascii="Times New Roman" w:hAnsi="Times New Roman" w:cs="Times New Roman"/>
                <w:sz w:val="24"/>
                <w:szCs w:val="24"/>
              </w:rPr>
            </w:pPr>
            <w:r w:rsidRPr="009302D6">
              <w:rPr>
                <w:rFonts w:ascii="Times New Roman" w:hAnsi="Times New Roman" w:cs="Times New Roman"/>
                <w:sz w:val="24"/>
                <w:szCs w:val="24"/>
              </w:rPr>
              <w:t>Краткое описание круга лиц и (или) перечня объектов, в отношении которых устанавливаются обязательные требования</w:t>
            </w:r>
          </w:p>
        </w:tc>
        <w:tc>
          <w:tcPr>
            <w:tcW w:w="2093" w:type="dxa"/>
          </w:tcPr>
          <w:p w:rsidR="00FF5739" w:rsidRPr="009302D6" w:rsidRDefault="009D2CA9" w:rsidP="009D2CA9">
            <w:pPr>
              <w:jc w:val="center"/>
              <w:rPr>
                <w:rFonts w:ascii="Times New Roman" w:hAnsi="Times New Roman" w:cs="Times New Roman"/>
                <w:sz w:val="24"/>
                <w:szCs w:val="24"/>
              </w:rPr>
            </w:pPr>
            <w:r>
              <w:rPr>
                <w:rFonts w:ascii="Times New Roman" w:hAnsi="Times New Roman" w:cs="Times New Roman"/>
                <w:sz w:val="24"/>
                <w:szCs w:val="24"/>
              </w:rPr>
              <w:t>С</w:t>
            </w:r>
            <w:r w:rsidR="00FF5739" w:rsidRPr="009302D6">
              <w:rPr>
                <w:rFonts w:ascii="Times New Roman" w:hAnsi="Times New Roman" w:cs="Times New Roman"/>
                <w:sz w:val="24"/>
                <w:szCs w:val="24"/>
              </w:rPr>
              <w:t>труктурн</w:t>
            </w:r>
            <w:r>
              <w:rPr>
                <w:rFonts w:ascii="Times New Roman" w:hAnsi="Times New Roman" w:cs="Times New Roman"/>
                <w:sz w:val="24"/>
                <w:szCs w:val="24"/>
              </w:rPr>
              <w:t>ая единица</w:t>
            </w:r>
            <w:r w:rsidR="00FF5739" w:rsidRPr="009302D6">
              <w:rPr>
                <w:rFonts w:ascii="Times New Roman" w:hAnsi="Times New Roman" w:cs="Times New Roman"/>
                <w:sz w:val="24"/>
                <w:szCs w:val="24"/>
              </w:rPr>
              <w:t xml:space="preserve"> </w:t>
            </w:r>
            <w:r>
              <w:rPr>
                <w:rFonts w:ascii="Times New Roman" w:hAnsi="Times New Roman" w:cs="Times New Roman"/>
                <w:sz w:val="24"/>
                <w:szCs w:val="24"/>
              </w:rPr>
              <w:t>НПА</w:t>
            </w:r>
            <w:r w:rsidR="00FF5739" w:rsidRPr="009302D6">
              <w:rPr>
                <w:rFonts w:ascii="Times New Roman" w:hAnsi="Times New Roman" w:cs="Times New Roman"/>
                <w:sz w:val="24"/>
                <w:szCs w:val="24"/>
              </w:rPr>
              <w:t>, соблюдение которых оценивается при проведении мероприятий по контролю</w:t>
            </w:r>
          </w:p>
        </w:tc>
        <w:tc>
          <w:tcPr>
            <w:tcW w:w="6400" w:type="dxa"/>
          </w:tcPr>
          <w:p w:rsidR="00FF5739" w:rsidRPr="009302D6" w:rsidRDefault="00FF5739" w:rsidP="00FF5739">
            <w:pPr>
              <w:jc w:val="center"/>
              <w:rPr>
                <w:rFonts w:ascii="Times New Roman" w:hAnsi="Times New Roman" w:cs="Times New Roman"/>
                <w:sz w:val="24"/>
                <w:szCs w:val="24"/>
              </w:rPr>
            </w:pPr>
            <w:r w:rsidRPr="009302D6">
              <w:rPr>
                <w:rFonts w:ascii="Times New Roman" w:hAnsi="Times New Roman" w:cs="Times New Roman"/>
                <w:sz w:val="24"/>
                <w:szCs w:val="24"/>
              </w:rPr>
              <w:t>Содержание положения нормативного правового акта</w:t>
            </w:r>
          </w:p>
        </w:tc>
      </w:tr>
      <w:tr w:rsidR="00FF5739" w:rsidRPr="009302D6" w:rsidTr="00B76FA7">
        <w:trPr>
          <w:trHeight w:val="559"/>
        </w:trPr>
        <w:tc>
          <w:tcPr>
            <w:tcW w:w="693" w:type="dxa"/>
          </w:tcPr>
          <w:p w:rsidR="00FF5739" w:rsidRPr="009302D6" w:rsidRDefault="00FF5739" w:rsidP="00FF5739">
            <w:pPr>
              <w:jc w:val="center"/>
              <w:rPr>
                <w:rFonts w:ascii="Times New Roman" w:hAnsi="Times New Roman" w:cs="Times New Roman"/>
                <w:sz w:val="24"/>
                <w:szCs w:val="24"/>
              </w:rPr>
            </w:pPr>
            <w:r w:rsidRPr="009302D6">
              <w:rPr>
                <w:rFonts w:ascii="Times New Roman" w:hAnsi="Times New Roman" w:cs="Times New Roman"/>
                <w:sz w:val="24"/>
                <w:szCs w:val="24"/>
              </w:rPr>
              <w:t>1</w:t>
            </w:r>
          </w:p>
        </w:tc>
        <w:tc>
          <w:tcPr>
            <w:tcW w:w="2672" w:type="dxa"/>
          </w:tcPr>
          <w:p w:rsidR="00FF5739" w:rsidRPr="009302D6" w:rsidRDefault="00FF5739" w:rsidP="00FF5739">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FF5739" w:rsidRPr="009302D6" w:rsidRDefault="00FF5739" w:rsidP="00B2106E">
            <w:pPr>
              <w:autoSpaceDE w:val="0"/>
              <w:autoSpaceDN w:val="0"/>
              <w:adjustRightInd w:val="0"/>
              <w:jc w:val="both"/>
              <w:rPr>
                <w:rFonts w:ascii="Times New Roman" w:hAnsi="Times New Roman" w:cs="Times New Roman"/>
                <w:sz w:val="24"/>
                <w:szCs w:val="24"/>
              </w:rPr>
            </w:pPr>
            <w:r w:rsidRPr="009302D6">
              <w:rPr>
                <w:rFonts w:ascii="Times New Roman" w:hAnsi="Times New Roman" w:cs="Times New Roman"/>
                <w:sz w:val="24"/>
                <w:szCs w:val="24"/>
              </w:rPr>
              <w:t>Органы</w:t>
            </w:r>
            <w:r w:rsidR="00E80ABA" w:rsidRPr="009302D6">
              <w:rPr>
                <w:rFonts w:ascii="Times New Roman" w:hAnsi="Times New Roman" w:cs="Times New Roman"/>
                <w:sz w:val="24"/>
                <w:szCs w:val="24"/>
              </w:rPr>
              <w:t xml:space="preserve"> </w:t>
            </w:r>
            <w:r w:rsidRPr="009302D6">
              <w:rPr>
                <w:rFonts w:ascii="Times New Roman" w:hAnsi="Times New Roman" w:cs="Times New Roman"/>
                <w:sz w:val="24"/>
                <w:szCs w:val="24"/>
              </w:rPr>
              <w:t>государственной</w:t>
            </w:r>
            <w:r w:rsidR="00E80ABA" w:rsidRPr="009302D6">
              <w:rPr>
                <w:rFonts w:ascii="Times New Roman" w:hAnsi="Times New Roman" w:cs="Times New Roman"/>
                <w:sz w:val="24"/>
                <w:szCs w:val="24"/>
              </w:rPr>
              <w:t xml:space="preserve"> </w:t>
            </w:r>
            <w:r w:rsidRPr="009302D6">
              <w:rPr>
                <w:rFonts w:ascii="Times New Roman" w:hAnsi="Times New Roman" w:cs="Times New Roman"/>
                <w:sz w:val="24"/>
                <w:szCs w:val="24"/>
              </w:rPr>
              <w:t>власти, органы</w:t>
            </w:r>
            <w:r w:rsidR="00E80ABA" w:rsidRPr="009302D6">
              <w:rPr>
                <w:rFonts w:ascii="Times New Roman" w:hAnsi="Times New Roman" w:cs="Times New Roman"/>
                <w:sz w:val="24"/>
                <w:szCs w:val="24"/>
              </w:rPr>
              <w:t xml:space="preserve"> </w:t>
            </w:r>
            <w:r w:rsidRPr="009302D6">
              <w:rPr>
                <w:rFonts w:ascii="Times New Roman" w:hAnsi="Times New Roman" w:cs="Times New Roman"/>
                <w:sz w:val="24"/>
                <w:szCs w:val="24"/>
              </w:rPr>
              <w:t>местного</w:t>
            </w:r>
            <w:r w:rsidR="00E80ABA" w:rsidRPr="009302D6">
              <w:rPr>
                <w:rFonts w:ascii="Times New Roman" w:hAnsi="Times New Roman" w:cs="Times New Roman"/>
                <w:sz w:val="24"/>
                <w:szCs w:val="24"/>
              </w:rPr>
              <w:t xml:space="preserve"> </w:t>
            </w:r>
            <w:r w:rsidRPr="009302D6">
              <w:rPr>
                <w:rFonts w:ascii="Times New Roman" w:hAnsi="Times New Roman" w:cs="Times New Roman"/>
                <w:sz w:val="24"/>
                <w:szCs w:val="24"/>
              </w:rPr>
              <w:t>самоуправления,</w:t>
            </w:r>
            <w:r w:rsidR="00B2106E" w:rsidRPr="009302D6">
              <w:rPr>
                <w:rFonts w:ascii="Times New Roman" w:hAnsi="Times New Roman" w:cs="Times New Roman"/>
                <w:sz w:val="24"/>
                <w:szCs w:val="24"/>
              </w:rPr>
              <w:t xml:space="preserve"> </w:t>
            </w:r>
            <w:r w:rsidR="00E80ABA" w:rsidRPr="009302D6">
              <w:rPr>
                <w:rFonts w:ascii="Times New Roman" w:hAnsi="Times New Roman" w:cs="Times New Roman"/>
                <w:sz w:val="24"/>
                <w:szCs w:val="24"/>
              </w:rPr>
              <w:t>ю</w:t>
            </w:r>
            <w:r w:rsidRPr="009302D6">
              <w:rPr>
                <w:rFonts w:ascii="Times New Roman" w:hAnsi="Times New Roman" w:cs="Times New Roman"/>
                <w:sz w:val="24"/>
                <w:szCs w:val="24"/>
              </w:rPr>
              <w:t>ридические</w:t>
            </w:r>
            <w:r w:rsidR="00E80ABA" w:rsidRPr="009302D6">
              <w:rPr>
                <w:rFonts w:ascii="Times New Roman" w:hAnsi="Times New Roman" w:cs="Times New Roman"/>
                <w:sz w:val="24"/>
                <w:szCs w:val="24"/>
              </w:rPr>
              <w:t xml:space="preserve"> </w:t>
            </w:r>
            <w:r w:rsidRPr="009302D6">
              <w:rPr>
                <w:rFonts w:ascii="Times New Roman" w:hAnsi="Times New Roman" w:cs="Times New Roman"/>
                <w:sz w:val="24"/>
                <w:szCs w:val="24"/>
              </w:rPr>
              <w:t>лица,</w:t>
            </w:r>
            <w:r w:rsidR="00E80ABA" w:rsidRPr="009302D6">
              <w:rPr>
                <w:rFonts w:ascii="Times New Roman" w:hAnsi="Times New Roman" w:cs="Times New Roman"/>
                <w:sz w:val="24"/>
                <w:szCs w:val="24"/>
              </w:rPr>
              <w:t xml:space="preserve"> </w:t>
            </w:r>
            <w:r w:rsidRPr="009302D6">
              <w:rPr>
                <w:rFonts w:ascii="Times New Roman" w:hAnsi="Times New Roman" w:cs="Times New Roman"/>
                <w:sz w:val="24"/>
                <w:szCs w:val="24"/>
              </w:rPr>
              <w:t>индивидуальные</w:t>
            </w:r>
            <w:r w:rsidR="00E80ABA" w:rsidRPr="009302D6">
              <w:rPr>
                <w:rFonts w:ascii="Times New Roman" w:hAnsi="Times New Roman" w:cs="Times New Roman"/>
                <w:sz w:val="24"/>
                <w:szCs w:val="24"/>
              </w:rPr>
              <w:t xml:space="preserve"> </w:t>
            </w:r>
            <w:r w:rsidRPr="009302D6">
              <w:rPr>
                <w:rFonts w:ascii="Times New Roman" w:hAnsi="Times New Roman" w:cs="Times New Roman"/>
                <w:sz w:val="24"/>
                <w:szCs w:val="24"/>
              </w:rPr>
              <w:t>предприниматели и граждане,</w:t>
            </w:r>
            <w:r w:rsidR="00E80ABA" w:rsidRPr="009302D6">
              <w:rPr>
                <w:rFonts w:ascii="Times New Roman" w:hAnsi="Times New Roman" w:cs="Times New Roman"/>
                <w:sz w:val="24"/>
                <w:szCs w:val="24"/>
              </w:rPr>
              <w:t xml:space="preserve"> </w:t>
            </w:r>
            <w:r w:rsidRPr="009302D6">
              <w:rPr>
                <w:rFonts w:ascii="Times New Roman" w:hAnsi="Times New Roman" w:cs="Times New Roman"/>
                <w:sz w:val="24"/>
                <w:szCs w:val="24"/>
              </w:rPr>
              <w:t>использующие</w:t>
            </w:r>
            <w:r w:rsidR="00E80ABA" w:rsidRPr="009302D6">
              <w:rPr>
                <w:rFonts w:ascii="Times New Roman" w:hAnsi="Times New Roman" w:cs="Times New Roman"/>
                <w:sz w:val="24"/>
                <w:szCs w:val="24"/>
              </w:rPr>
              <w:t xml:space="preserve"> </w:t>
            </w:r>
            <w:r w:rsidRPr="009302D6">
              <w:rPr>
                <w:rFonts w:ascii="Times New Roman" w:hAnsi="Times New Roman" w:cs="Times New Roman"/>
                <w:sz w:val="24"/>
                <w:szCs w:val="24"/>
              </w:rPr>
              <w:t>земельные</w:t>
            </w:r>
            <w:r w:rsidR="00E80ABA" w:rsidRPr="009302D6">
              <w:rPr>
                <w:rFonts w:ascii="Times New Roman" w:hAnsi="Times New Roman" w:cs="Times New Roman"/>
                <w:sz w:val="24"/>
                <w:szCs w:val="24"/>
              </w:rPr>
              <w:t xml:space="preserve"> </w:t>
            </w:r>
            <w:r w:rsidRPr="009302D6">
              <w:rPr>
                <w:rFonts w:ascii="Times New Roman" w:hAnsi="Times New Roman" w:cs="Times New Roman"/>
                <w:sz w:val="24"/>
                <w:szCs w:val="24"/>
              </w:rPr>
              <w:t>участки</w:t>
            </w:r>
          </w:p>
        </w:tc>
        <w:tc>
          <w:tcPr>
            <w:tcW w:w="2093" w:type="dxa"/>
          </w:tcPr>
          <w:p w:rsidR="00FF5739" w:rsidRPr="009302D6" w:rsidRDefault="00FF5739" w:rsidP="00FF5739">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 2</w:t>
            </w:r>
          </w:p>
          <w:p w:rsidR="00FF5739" w:rsidRPr="009302D6" w:rsidRDefault="00FF5739" w:rsidP="009D2CA9">
            <w:pPr>
              <w:rPr>
                <w:rFonts w:ascii="Times New Roman" w:hAnsi="Times New Roman" w:cs="Times New Roman"/>
                <w:sz w:val="24"/>
                <w:szCs w:val="24"/>
              </w:rPr>
            </w:pPr>
            <w:r w:rsidRPr="009302D6">
              <w:rPr>
                <w:rFonts w:ascii="Times New Roman" w:hAnsi="Times New Roman" w:cs="Times New Roman"/>
                <w:sz w:val="24"/>
                <w:szCs w:val="24"/>
              </w:rPr>
              <w:t>статьи 7</w:t>
            </w:r>
          </w:p>
        </w:tc>
        <w:tc>
          <w:tcPr>
            <w:tcW w:w="6400" w:type="dxa"/>
          </w:tcPr>
          <w:p w:rsidR="00FF5739" w:rsidRPr="009302D6" w:rsidRDefault="00FF5739" w:rsidP="00B2106E">
            <w:pPr>
              <w:autoSpaceDE w:val="0"/>
              <w:autoSpaceDN w:val="0"/>
              <w:adjustRightInd w:val="0"/>
              <w:jc w:val="both"/>
              <w:rPr>
                <w:rFonts w:ascii="Times New Roman" w:hAnsi="Times New Roman" w:cs="Times New Roman"/>
                <w:sz w:val="24"/>
                <w:szCs w:val="24"/>
              </w:rPr>
            </w:pPr>
            <w:r w:rsidRPr="009302D6">
              <w:rPr>
                <w:rFonts w:ascii="Times New Roman" w:hAnsi="Times New Roman" w:cs="Times New Roman"/>
                <w:sz w:val="24"/>
                <w:szCs w:val="24"/>
              </w:rPr>
              <w:t>Земли, указанные в пункте 1 настоящей статьи, используются в соответствии с установленным для них</w:t>
            </w:r>
            <w:r w:rsidR="00B2106E" w:rsidRPr="009302D6">
              <w:rPr>
                <w:rFonts w:ascii="Times New Roman" w:hAnsi="Times New Roman" w:cs="Times New Roman"/>
                <w:sz w:val="24"/>
                <w:szCs w:val="24"/>
              </w:rPr>
              <w:t xml:space="preserve"> </w:t>
            </w:r>
            <w:r w:rsidRPr="009302D6">
              <w:rPr>
                <w:rFonts w:ascii="Times New Roman" w:hAnsi="Times New Roman" w:cs="Times New Roman"/>
                <w:sz w:val="24"/>
                <w:szCs w:val="24"/>
              </w:rPr>
              <w:t>целевым назначением. Правовой режим земель определяется исходя из их принадлежности к той или иной</w:t>
            </w:r>
            <w:r w:rsidR="00B2106E" w:rsidRPr="009302D6">
              <w:rPr>
                <w:rFonts w:ascii="Times New Roman" w:hAnsi="Times New Roman" w:cs="Times New Roman"/>
                <w:sz w:val="24"/>
                <w:szCs w:val="24"/>
              </w:rPr>
              <w:t xml:space="preserve"> </w:t>
            </w:r>
            <w:r w:rsidRPr="009302D6">
              <w:rPr>
                <w:rFonts w:ascii="Times New Roman" w:hAnsi="Times New Roman" w:cs="Times New Roman"/>
                <w:sz w:val="24"/>
                <w:szCs w:val="24"/>
              </w:rPr>
              <w:t>категории и разрешенного использования в соответствии с зонированием территорий, общие принципы и</w:t>
            </w:r>
            <w:r w:rsidR="00B2106E" w:rsidRPr="009302D6">
              <w:rPr>
                <w:rFonts w:ascii="Times New Roman" w:hAnsi="Times New Roman" w:cs="Times New Roman"/>
                <w:sz w:val="24"/>
                <w:szCs w:val="24"/>
              </w:rPr>
              <w:t xml:space="preserve"> </w:t>
            </w:r>
            <w:r w:rsidRPr="009302D6">
              <w:rPr>
                <w:rFonts w:ascii="Times New Roman" w:hAnsi="Times New Roman" w:cs="Times New Roman"/>
                <w:sz w:val="24"/>
                <w:szCs w:val="24"/>
              </w:rPr>
              <w:t>порядок проведения которого устанавливаются федеральными законами и требованиями специальных</w:t>
            </w:r>
            <w:r w:rsidR="00B2106E" w:rsidRPr="009302D6">
              <w:rPr>
                <w:rFonts w:ascii="Times New Roman" w:hAnsi="Times New Roman" w:cs="Times New Roman"/>
                <w:sz w:val="24"/>
                <w:szCs w:val="24"/>
              </w:rPr>
              <w:t xml:space="preserve"> </w:t>
            </w:r>
            <w:r w:rsidRPr="009302D6">
              <w:rPr>
                <w:rFonts w:ascii="Times New Roman" w:hAnsi="Times New Roman" w:cs="Times New Roman"/>
                <w:sz w:val="24"/>
                <w:szCs w:val="24"/>
              </w:rPr>
              <w:t>федеральных законов.</w:t>
            </w:r>
          </w:p>
          <w:p w:rsidR="00FF5739" w:rsidRPr="009302D6" w:rsidRDefault="00FF5739" w:rsidP="00B2106E">
            <w:pPr>
              <w:autoSpaceDE w:val="0"/>
              <w:autoSpaceDN w:val="0"/>
              <w:adjustRightInd w:val="0"/>
              <w:jc w:val="both"/>
              <w:rPr>
                <w:rFonts w:ascii="Times New Roman" w:hAnsi="Times New Roman" w:cs="Times New Roman"/>
                <w:sz w:val="24"/>
                <w:szCs w:val="24"/>
              </w:rPr>
            </w:pPr>
            <w:r w:rsidRPr="009302D6">
              <w:rPr>
                <w:rFonts w:ascii="Times New Roman" w:hAnsi="Times New Roman" w:cs="Times New Roman"/>
                <w:sz w:val="24"/>
                <w:szCs w:val="24"/>
              </w:rPr>
              <w:t>Любой вид разрешенного использования из предусмотренных зонированием территорий видов</w:t>
            </w:r>
            <w:r w:rsidR="00B2106E" w:rsidRPr="009302D6">
              <w:rPr>
                <w:rFonts w:ascii="Times New Roman" w:hAnsi="Times New Roman" w:cs="Times New Roman"/>
                <w:sz w:val="24"/>
                <w:szCs w:val="24"/>
              </w:rPr>
              <w:t xml:space="preserve"> </w:t>
            </w:r>
            <w:r w:rsidRPr="009302D6">
              <w:rPr>
                <w:rFonts w:ascii="Times New Roman" w:hAnsi="Times New Roman" w:cs="Times New Roman"/>
                <w:sz w:val="24"/>
                <w:szCs w:val="24"/>
              </w:rPr>
              <w:t>выбирается самостоятельно, без дополнительных разрешений и процедур согласования.</w:t>
            </w:r>
          </w:p>
          <w:p w:rsidR="00FF5739" w:rsidRPr="009302D6" w:rsidRDefault="00FF5739" w:rsidP="00B2106E">
            <w:pPr>
              <w:autoSpaceDE w:val="0"/>
              <w:autoSpaceDN w:val="0"/>
              <w:adjustRightInd w:val="0"/>
              <w:jc w:val="both"/>
              <w:rPr>
                <w:rFonts w:ascii="Times New Roman" w:hAnsi="Times New Roman" w:cs="Times New Roman"/>
                <w:sz w:val="24"/>
                <w:szCs w:val="24"/>
              </w:rPr>
            </w:pPr>
            <w:r w:rsidRPr="009302D6">
              <w:rPr>
                <w:rFonts w:ascii="Times New Roman" w:hAnsi="Times New Roman" w:cs="Times New Roman"/>
                <w:sz w:val="24"/>
                <w:szCs w:val="24"/>
              </w:rPr>
              <w:t>Виды разрешенного использования земельных участков определяются в соответствии с</w:t>
            </w:r>
            <w:r w:rsidR="00B2106E" w:rsidRPr="009302D6">
              <w:rPr>
                <w:rFonts w:ascii="Times New Roman" w:hAnsi="Times New Roman" w:cs="Times New Roman"/>
                <w:sz w:val="24"/>
                <w:szCs w:val="24"/>
              </w:rPr>
              <w:t xml:space="preserve"> </w:t>
            </w:r>
            <w:r w:rsidRPr="009302D6">
              <w:rPr>
                <w:rFonts w:ascii="Times New Roman" w:hAnsi="Times New Roman" w:cs="Times New Roman"/>
                <w:sz w:val="24"/>
                <w:szCs w:val="24"/>
              </w:rPr>
              <w:t>классификатором, утвержденным федеральным органом исполнительной власти, осуществляющим функции</w:t>
            </w:r>
            <w:r w:rsidR="00B2106E" w:rsidRPr="009302D6">
              <w:rPr>
                <w:rFonts w:ascii="Times New Roman" w:hAnsi="Times New Roman" w:cs="Times New Roman"/>
                <w:sz w:val="24"/>
                <w:szCs w:val="24"/>
              </w:rPr>
              <w:t xml:space="preserve"> </w:t>
            </w:r>
            <w:r w:rsidRPr="009302D6">
              <w:rPr>
                <w:rFonts w:ascii="Times New Roman" w:hAnsi="Times New Roman" w:cs="Times New Roman"/>
                <w:sz w:val="24"/>
                <w:szCs w:val="24"/>
              </w:rPr>
              <w:t>по выработке государственной политики и нормативно-правовому регулированию в сфере земельных</w:t>
            </w:r>
            <w:r w:rsidR="00B2106E" w:rsidRPr="009302D6">
              <w:rPr>
                <w:rFonts w:ascii="Times New Roman" w:hAnsi="Times New Roman" w:cs="Times New Roman"/>
                <w:sz w:val="24"/>
                <w:szCs w:val="24"/>
              </w:rPr>
              <w:t xml:space="preserve"> </w:t>
            </w:r>
            <w:r w:rsidRPr="009302D6">
              <w:rPr>
                <w:rFonts w:ascii="Times New Roman" w:hAnsi="Times New Roman" w:cs="Times New Roman"/>
                <w:sz w:val="24"/>
                <w:szCs w:val="24"/>
              </w:rPr>
              <w:t>отношений.</w:t>
            </w:r>
          </w:p>
          <w:p w:rsidR="00FF5739" w:rsidRPr="009302D6" w:rsidRDefault="00FF5739" w:rsidP="00B2106E">
            <w:pPr>
              <w:rPr>
                <w:rFonts w:ascii="Times New Roman" w:hAnsi="Times New Roman" w:cs="Times New Roman"/>
                <w:sz w:val="24"/>
                <w:szCs w:val="24"/>
              </w:rPr>
            </w:pPr>
          </w:p>
        </w:tc>
      </w:tr>
      <w:tr w:rsidR="00FF5739" w:rsidRPr="009302D6" w:rsidTr="00B76FA7">
        <w:tc>
          <w:tcPr>
            <w:tcW w:w="693" w:type="dxa"/>
          </w:tcPr>
          <w:p w:rsidR="00FF5739" w:rsidRPr="009302D6" w:rsidRDefault="00E80ABA" w:rsidP="00FF5739">
            <w:pPr>
              <w:jc w:val="center"/>
              <w:rPr>
                <w:rFonts w:ascii="Times New Roman" w:hAnsi="Times New Roman" w:cs="Times New Roman"/>
                <w:sz w:val="24"/>
                <w:szCs w:val="24"/>
              </w:rPr>
            </w:pPr>
            <w:r w:rsidRPr="009302D6">
              <w:rPr>
                <w:rFonts w:ascii="Times New Roman" w:hAnsi="Times New Roman" w:cs="Times New Roman"/>
                <w:sz w:val="24"/>
                <w:szCs w:val="24"/>
              </w:rPr>
              <w:lastRenderedPageBreak/>
              <w:t>2</w:t>
            </w:r>
          </w:p>
        </w:tc>
        <w:tc>
          <w:tcPr>
            <w:tcW w:w="2672" w:type="dxa"/>
          </w:tcPr>
          <w:p w:rsidR="00FF5739" w:rsidRPr="009302D6" w:rsidRDefault="00E80ABA" w:rsidP="00FF5739">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E80ABA" w:rsidRPr="009302D6" w:rsidRDefault="00E80ABA" w:rsidP="00B2106E">
            <w:pPr>
              <w:autoSpaceDE w:val="0"/>
              <w:autoSpaceDN w:val="0"/>
              <w:adjustRightInd w:val="0"/>
              <w:jc w:val="both"/>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 власти, органы местного самоуправления,</w:t>
            </w:r>
          </w:p>
          <w:p w:rsidR="00FF5739" w:rsidRPr="009302D6" w:rsidRDefault="00E80ABA" w:rsidP="00B2106E">
            <w:pPr>
              <w:jc w:val="both"/>
              <w:rPr>
                <w:rFonts w:ascii="Times New Roman" w:hAnsi="Times New Roman" w:cs="Times New Roman"/>
                <w:sz w:val="24"/>
                <w:szCs w:val="24"/>
              </w:rPr>
            </w:pPr>
            <w:r w:rsidRPr="009302D6">
              <w:rPr>
                <w:rFonts w:ascii="Times New Roman" w:hAnsi="Times New Roman" w:cs="Times New Roman"/>
                <w:sz w:val="24"/>
                <w:szCs w:val="24"/>
              </w:rPr>
              <w:t>юридические лица, индивидуальные предприниматели и граждане, использующие земельные участки</w:t>
            </w:r>
          </w:p>
        </w:tc>
        <w:tc>
          <w:tcPr>
            <w:tcW w:w="2093" w:type="dxa"/>
          </w:tcPr>
          <w:p w:rsidR="00E80ABA" w:rsidRPr="009302D6" w:rsidRDefault="00E80ABA" w:rsidP="00E80A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 1</w:t>
            </w:r>
          </w:p>
          <w:p w:rsidR="00FF5739" w:rsidRPr="009302D6" w:rsidRDefault="00E80ABA" w:rsidP="00E80A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 25</w:t>
            </w:r>
          </w:p>
        </w:tc>
        <w:tc>
          <w:tcPr>
            <w:tcW w:w="6400" w:type="dxa"/>
          </w:tcPr>
          <w:p w:rsidR="00FF5739" w:rsidRPr="009302D6" w:rsidRDefault="00E80ABA" w:rsidP="00AA4552">
            <w:pPr>
              <w:autoSpaceDE w:val="0"/>
              <w:autoSpaceDN w:val="0"/>
              <w:adjustRightInd w:val="0"/>
              <w:jc w:val="both"/>
              <w:rPr>
                <w:rFonts w:ascii="Times New Roman" w:hAnsi="Times New Roman" w:cs="Times New Roman"/>
                <w:sz w:val="24"/>
                <w:szCs w:val="24"/>
              </w:rPr>
            </w:pPr>
            <w:r w:rsidRPr="009302D6">
              <w:rPr>
                <w:rFonts w:ascii="Times New Roman" w:hAnsi="Times New Roman" w:cs="Times New Roman"/>
                <w:sz w:val="24"/>
                <w:szCs w:val="24"/>
              </w:rPr>
              <w:t>Права на земельные участки, предусмотренные главами III и IV настоящего Кодекса, возникают по</w:t>
            </w:r>
            <w:r w:rsidR="00043B3F" w:rsidRPr="009302D6">
              <w:rPr>
                <w:rFonts w:ascii="Times New Roman" w:hAnsi="Times New Roman" w:cs="Times New Roman"/>
                <w:sz w:val="24"/>
                <w:szCs w:val="24"/>
              </w:rPr>
              <w:t xml:space="preserve"> </w:t>
            </w:r>
            <w:r w:rsidRPr="009302D6">
              <w:rPr>
                <w:rFonts w:ascii="Times New Roman" w:hAnsi="Times New Roman" w:cs="Times New Roman"/>
                <w:sz w:val="24"/>
                <w:szCs w:val="24"/>
              </w:rPr>
              <w:t>основаниям, установленным гражданским законодательством, федеральными законами, и подлежат</w:t>
            </w:r>
            <w:r w:rsidR="00043B3F" w:rsidRPr="009302D6">
              <w:rPr>
                <w:rFonts w:ascii="Times New Roman" w:hAnsi="Times New Roman" w:cs="Times New Roman"/>
                <w:sz w:val="24"/>
                <w:szCs w:val="24"/>
              </w:rPr>
              <w:t xml:space="preserve"> </w:t>
            </w:r>
            <w:r w:rsidRPr="009302D6">
              <w:rPr>
                <w:rFonts w:ascii="Times New Roman" w:hAnsi="Times New Roman" w:cs="Times New Roman"/>
                <w:sz w:val="24"/>
                <w:szCs w:val="24"/>
              </w:rPr>
              <w:t>государственной регистрации в соответствии с Федеральным законом «О государственной регистрации  недвижимо</w:t>
            </w:r>
            <w:r w:rsidR="00AA4552">
              <w:rPr>
                <w:rFonts w:ascii="Times New Roman" w:hAnsi="Times New Roman" w:cs="Times New Roman"/>
                <w:sz w:val="24"/>
                <w:szCs w:val="24"/>
              </w:rPr>
              <w:t>сти</w:t>
            </w:r>
            <w:r w:rsidRPr="009302D6">
              <w:rPr>
                <w:rFonts w:ascii="Times New Roman" w:hAnsi="Times New Roman" w:cs="Times New Roman"/>
                <w:sz w:val="24"/>
                <w:szCs w:val="24"/>
              </w:rPr>
              <w:t>»</w:t>
            </w:r>
          </w:p>
        </w:tc>
      </w:tr>
      <w:tr w:rsidR="00E80ABA" w:rsidRPr="009302D6" w:rsidTr="00B76FA7">
        <w:tc>
          <w:tcPr>
            <w:tcW w:w="693" w:type="dxa"/>
          </w:tcPr>
          <w:p w:rsidR="00E80ABA" w:rsidRPr="009302D6" w:rsidRDefault="00E80ABA" w:rsidP="00E80ABA">
            <w:pPr>
              <w:jc w:val="center"/>
              <w:rPr>
                <w:rFonts w:ascii="Times New Roman" w:hAnsi="Times New Roman" w:cs="Times New Roman"/>
                <w:sz w:val="24"/>
                <w:szCs w:val="24"/>
              </w:rPr>
            </w:pPr>
            <w:r w:rsidRPr="009302D6">
              <w:rPr>
                <w:rFonts w:ascii="Times New Roman" w:hAnsi="Times New Roman" w:cs="Times New Roman"/>
                <w:sz w:val="24"/>
                <w:szCs w:val="24"/>
              </w:rPr>
              <w:t>3</w:t>
            </w:r>
          </w:p>
        </w:tc>
        <w:tc>
          <w:tcPr>
            <w:tcW w:w="2672" w:type="dxa"/>
          </w:tcPr>
          <w:p w:rsidR="00E80ABA" w:rsidRPr="009302D6" w:rsidRDefault="00E80ABA" w:rsidP="00E80ABA">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E80ABA" w:rsidRPr="009302D6" w:rsidRDefault="00E80ABA" w:rsidP="00043B3F">
            <w:pPr>
              <w:autoSpaceDE w:val="0"/>
              <w:autoSpaceDN w:val="0"/>
              <w:adjustRightInd w:val="0"/>
              <w:jc w:val="both"/>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 власти, органы местного самоуправления,</w:t>
            </w:r>
          </w:p>
          <w:p w:rsidR="00E80ABA" w:rsidRPr="009302D6" w:rsidRDefault="00E80ABA" w:rsidP="00043B3F">
            <w:pPr>
              <w:jc w:val="both"/>
              <w:rPr>
                <w:rFonts w:ascii="Times New Roman" w:hAnsi="Times New Roman" w:cs="Times New Roman"/>
                <w:sz w:val="24"/>
                <w:szCs w:val="24"/>
              </w:rPr>
            </w:pPr>
            <w:r w:rsidRPr="009302D6">
              <w:rPr>
                <w:rFonts w:ascii="Times New Roman" w:hAnsi="Times New Roman" w:cs="Times New Roman"/>
                <w:sz w:val="24"/>
                <w:szCs w:val="24"/>
              </w:rPr>
              <w:t>юридические лица, индивидуальные предприниматели и граждане, использующие земельные участки</w:t>
            </w:r>
          </w:p>
        </w:tc>
        <w:tc>
          <w:tcPr>
            <w:tcW w:w="2093" w:type="dxa"/>
          </w:tcPr>
          <w:p w:rsidR="00E80ABA" w:rsidRPr="009302D6" w:rsidRDefault="00E80ABA" w:rsidP="00E80A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 1</w:t>
            </w:r>
          </w:p>
          <w:p w:rsidR="00E80ABA" w:rsidRPr="009302D6" w:rsidRDefault="00E80ABA" w:rsidP="00043B3F">
            <w:pPr>
              <w:rPr>
                <w:rFonts w:ascii="Times New Roman" w:hAnsi="Times New Roman" w:cs="Times New Roman"/>
                <w:sz w:val="24"/>
                <w:szCs w:val="24"/>
              </w:rPr>
            </w:pPr>
            <w:r w:rsidRPr="009302D6">
              <w:rPr>
                <w:rFonts w:ascii="Times New Roman" w:hAnsi="Times New Roman" w:cs="Times New Roman"/>
                <w:sz w:val="24"/>
                <w:szCs w:val="24"/>
              </w:rPr>
              <w:t>статьи 26</w:t>
            </w:r>
          </w:p>
        </w:tc>
        <w:tc>
          <w:tcPr>
            <w:tcW w:w="6400" w:type="dxa"/>
          </w:tcPr>
          <w:p w:rsidR="00E80ABA" w:rsidRPr="009302D6" w:rsidRDefault="00E80ABA" w:rsidP="00AA4552">
            <w:pPr>
              <w:autoSpaceDE w:val="0"/>
              <w:autoSpaceDN w:val="0"/>
              <w:adjustRightInd w:val="0"/>
              <w:jc w:val="both"/>
              <w:rPr>
                <w:rFonts w:ascii="Times New Roman" w:hAnsi="Times New Roman" w:cs="Times New Roman"/>
                <w:sz w:val="24"/>
                <w:szCs w:val="24"/>
              </w:rPr>
            </w:pPr>
            <w:r w:rsidRPr="009302D6">
              <w:rPr>
                <w:rFonts w:ascii="Times New Roman" w:hAnsi="Times New Roman" w:cs="Times New Roman"/>
                <w:sz w:val="24"/>
                <w:szCs w:val="24"/>
              </w:rPr>
              <w:t>Права на земельные участки, предусмотренные главами III и IV настоящего Кодекса, удостоверяются</w:t>
            </w:r>
            <w:r w:rsidR="00043B3F" w:rsidRPr="009302D6">
              <w:rPr>
                <w:rFonts w:ascii="Times New Roman" w:hAnsi="Times New Roman" w:cs="Times New Roman"/>
                <w:sz w:val="24"/>
                <w:szCs w:val="24"/>
              </w:rPr>
              <w:t xml:space="preserve"> </w:t>
            </w:r>
            <w:r w:rsidRPr="009302D6">
              <w:rPr>
                <w:rFonts w:ascii="Times New Roman" w:hAnsi="Times New Roman" w:cs="Times New Roman"/>
                <w:sz w:val="24"/>
                <w:szCs w:val="24"/>
              </w:rPr>
              <w:t>документами в соответствии с Федеральным законом «О государственной регистрации  недвижимо</w:t>
            </w:r>
            <w:r w:rsidR="00AA4552">
              <w:rPr>
                <w:rFonts w:ascii="Times New Roman" w:hAnsi="Times New Roman" w:cs="Times New Roman"/>
                <w:sz w:val="24"/>
                <w:szCs w:val="24"/>
              </w:rPr>
              <w:t>сти</w:t>
            </w:r>
            <w:r w:rsidR="00043B3F" w:rsidRPr="009302D6">
              <w:rPr>
                <w:rFonts w:ascii="Times New Roman" w:hAnsi="Times New Roman" w:cs="Times New Roman"/>
                <w:sz w:val="24"/>
                <w:szCs w:val="24"/>
              </w:rPr>
              <w:t>»</w:t>
            </w:r>
          </w:p>
        </w:tc>
      </w:tr>
      <w:tr w:rsidR="00E80ABA" w:rsidRPr="009302D6" w:rsidTr="00B76FA7">
        <w:tc>
          <w:tcPr>
            <w:tcW w:w="693" w:type="dxa"/>
          </w:tcPr>
          <w:p w:rsidR="00E80ABA" w:rsidRPr="009302D6" w:rsidRDefault="00E80ABA" w:rsidP="00E80ABA">
            <w:pPr>
              <w:jc w:val="center"/>
              <w:rPr>
                <w:rFonts w:ascii="Times New Roman" w:hAnsi="Times New Roman" w:cs="Times New Roman"/>
                <w:sz w:val="24"/>
                <w:szCs w:val="24"/>
              </w:rPr>
            </w:pPr>
            <w:r w:rsidRPr="009302D6">
              <w:rPr>
                <w:rFonts w:ascii="Times New Roman" w:hAnsi="Times New Roman" w:cs="Times New Roman"/>
                <w:sz w:val="24"/>
                <w:szCs w:val="24"/>
              </w:rPr>
              <w:t>4</w:t>
            </w:r>
          </w:p>
        </w:tc>
        <w:tc>
          <w:tcPr>
            <w:tcW w:w="2672" w:type="dxa"/>
          </w:tcPr>
          <w:p w:rsidR="00E80ABA" w:rsidRPr="009302D6" w:rsidRDefault="00E80ABA" w:rsidP="00E80ABA">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E80ABA" w:rsidRPr="009302D6" w:rsidRDefault="00E80ABA" w:rsidP="004A1CE1">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 власти, органы местного самоуправления,</w:t>
            </w:r>
          </w:p>
          <w:p w:rsidR="00E80ABA" w:rsidRPr="009302D6" w:rsidRDefault="00E80ABA" w:rsidP="004A1CE1">
            <w:pPr>
              <w:rPr>
                <w:rFonts w:ascii="Times New Roman" w:hAnsi="Times New Roman" w:cs="Times New Roman"/>
                <w:sz w:val="24"/>
                <w:szCs w:val="24"/>
              </w:rPr>
            </w:pPr>
            <w:r w:rsidRPr="009302D6">
              <w:rPr>
                <w:rFonts w:ascii="Times New Roman" w:hAnsi="Times New Roman" w:cs="Times New Roman"/>
                <w:sz w:val="24"/>
                <w:szCs w:val="24"/>
              </w:rPr>
              <w:t>юридические лица, индивидуальные предприниматели и граждане, использующие земельные участки</w:t>
            </w:r>
          </w:p>
        </w:tc>
        <w:tc>
          <w:tcPr>
            <w:tcW w:w="2093" w:type="dxa"/>
          </w:tcPr>
          <w:p w:rsidR="00E80ABA" w:rsidRPr="009302D6" w:rsidRDefault="00E80ABA" w:rsidP="00E80A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 12</w:t>
            </w:r>
          </w:p>
          <w:p w:rsidR="00E80ABA" w:rsidRPr="009302D6" w:rsidRDefault="00E80ABA" w:rsidP="00E80A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E80ABA" w:rsidRPr="009302D6" w:rsidRDefault="00E80ABA" w:rsidP="00E80A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39.20</w:t>
            </w:r>
          </w:p>
          <w:p w:rsidR="00E80ABA" w:rsidRPr="009302D6" w:rsidRDefault="00E80ABA" w:rsidP="00E80ABA">
            <w:pPr>
              <w:jc w:val="center"/>
              <w:rPr>
                <w:rFonts w:ascii="Times New Roman" w:hAnsi="Times New Roman" w:cs="Times New Roman"/>
                <w:sz w:val="24"/>
                <w:szCs w:val="24"/>
              </w:rPr>
            </w:pPr>
          </w:p>
        </w:tc>
        <w:tc>
          <w:tcPr>
            <w:tcW w:w="6400" w:type="dxa"/>
          </w:tcPr>
          <w:p w:rsidR="006B7EED" w:rsidRPr="009302D6" w:rsidRDefault="006B7EED" w:rsidP="006B7EED">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До установления сервитута, указанного в пункте 11 настоящей статьи, использование земельного участка</w:t>
            </w:r>
          </w:p>
          <w:p w:rsidR="006B7EED" w:rsidRPr="009302D6" w:rsidRDefault="006B7EED" w:rsidP="006B7EED">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осуществляется владельцами зданий, сооружений или помещений в них в соответствии со сложившимся</w:t>
            </w:r>
          </w:p>
          <w:p w:rsidR="00E80ABA" w:rsidRPr="009302D6" w:rsidRDefault="006B7EED" w:rsidP="006B7EED">
            <w:pPr>
              <w:rPr>
                <w:rFonts w:ascii="Times New Roman" w:hAnsi="Times New Roman" w:cs="Times New Roman"/>
                <w:sz w:val="24"/>
                <w:szCs w:val="24"/>
              </w:rPr>
            </w:pPr>
            <w:r w:rsidRPr="009302D6">
              <w:rPr>
                <w:rFonts w:ascii="Times New Roman" w:hAnsi="Times New Roman" w:cs="Times New Roman"/>
                <w:sz w:val="24"/>
                <w:szCs w:val="24"/>
              </w:rPr>
              <w:t>порядком использования земельного участка</w:t>
            </w:r>
          </w:p>
        </w:tc>
      </w:tr>
      <w:tr w:rsidR="006B7EED" w:rsidRPr="009302D6" w:rsidTr="00B76FA7">
        <w:tc>
          <w:tcPr>
            <w:tcW w:w="693" w:type="dxa"/>
          </w:tcPr>
          <w:p w:rsidR="006B7EED" w:rsidRPr="009302D6" w:rsidRDefault="006B7EED" w:rsidP="006B7EED">
            <w:pPr>
              <w:jc w:val="center"/>
              <w:rPr>
                <w:rFonts w:ascii="Times New Roman" w:hAnsi="Times New Roman" w:cs="Times New Roman"/>
                <w:sz w:val="24"/>
                <w:szCs w:val="24"/>
              </w:rPr>
            </w:pPr>
            <w:r w:rsidRPr="009302D6">
              <w:rPr>
                <w:rFonts w:ascii="Times New Roman" w:hAnsi="Times New Roman" w:cs="Times New Roman"/>
                <w:sz w:val="24"/>
                <w:szCs w:val="24"/>
              </w:rPr>
              <w:t>5</w:t>
            </w:r>
          </w:p>
        </w:tc>
        <w:tc>
          <w:tcPr>
            <w:tcW w:w="2672" w:type="dxa"/>
          </w:tcPr>
          <w:p w:rsidR="006B7EED" w:rsidRPr="009302D6" w:rsidRDefault="006B7EED" w:rsidP="006B7EED">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6B7EED" w:rsidRPr="009302D6" w:rsidRDefault="006B7EED" w:rsidP="004A1CE1">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 власти, органы местного самоуправления,</w:t>
            </w:r>
          </w:p>
          <w:p w:rsidR="006B7EED" w:rsidRPr="009302D6" w:rsidRDefault="006B7EED" w:rsidP="004A1CE1">
            <w:pPr>
              <w:rPr>
                <w:rFonts w:ascii="Times New Roman" w:hAnsi="Times New Roman" w:cs="Times New Roman"/>
                <w:sz w:val="24"/>
                <w:szCs w:val="24"/>
              </w:rPr>
            </w:pPr>
            <w:r w:rsidRPr="009302D6">
              <w:rPr>
                <w:rFonts w:ascii="Times New Roman" w:hAnsi="Times New Roman" w:cs="Times New Roman"/>
                <w:sz w:val="24"/>
                <w:szCs w:val="24"/>
              </w:rPr>
              <w:t>юридические лица, индивидуальные предприниматели и граждане, использующие земельные участки</w:t>
            </w:r>
          </w:p>
        </w:tc>
        <w:tc>
          <w:tcPr>
            <w:tcW w:w="2093" w:type="dxa"/>
          </w:tcPr>
          <w:p w:rsidR="006B7EED" w:rsidRPr="009302D6" w:rsidRDefault="006B7EED" w:rsidP="006B7EED">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Статья 39.33</w:t>
            </w:r>
          </w:p>
        </w:tc>
        <w:tc>
          <w:tcPr>
            <w:tcW w:w="6400" w:type="dxa"/>
          </w:tcPr>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Использование земель или земельных участков, находящихся в государственной или муниципальной собственности,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в следующих случаях:</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bookmarkStart w:id="0" w:name="Par1"/>
            <w:bookmarkEnd w:id="0"/>
            <w:r w:rsidRPr="009302D6">
              <w:rPr>
                <w:rFonts w:ascii="Times New Roman" w:hAnsi="Times New Roman" w:cs="Times New Roman"/>
                <w:sz w:val="24"/>
                <w:szCs w:val="24"/>
              </w:rPr>
              <w:t>1) проведение инженерных изысканий;</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капитальный или текущий ремонт линейного объекта;</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lastRenderedPageBreak/>
              <w:t>3) строительство временных или вспомогательных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4) осуществление геологического изучения недр;</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bookmarkStart w:id="1" w:name="Par5"/>
            <w:bookmarkEnd w:id="1"/>
            <w:r w:rsidRPr="009302D6">
              <w:rPr>
                <w:rFonts w:ascii="Times New Roman" w:hAnsi="Times New Roman" w:cs="Times New Roman"/>
                <w:sz w:val="24"/>
                <w:szCs w:val="24"/>
              </w:rPr>
              <w:t>5) осуществление деятельности в целях сохранения и развития традиционных образа жизни, хозяйствования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за исключением земель и земельных участков в границах земель лесного фонда;</w:t>
            </w:r>
          </w:p>
          <w:p w:rsidR="006B7EED"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6) размещение нестационарных торговых объектов, рекламных конструкций, а также иных объектов, </w:t>
            </w:r>
            <w:hyperlink r:id="rId5" w:history="1">
              <w:r w:rsidRPr="009302D6">
                <w:rPr>
                  <w:rFonts w:ascii="Times New Roman" w:hAnsi="Times New Roman" w:cs="Times New Roman"/>
                  <w:color w:val="0000FF"/>
                  <w:sz w:val="24"/>
                  <w:szCs w:val="24"/>
                </w:rPr>
                <w:t>виды</w:t>
              </w:r>
            </w:hyperlink>
            <w:r w:rsidRPr="009302D6">
              <w:rPr>
                <w:rFonts w:ascii="Times New Roman" w:hAnsi="Times New Roman" w:cs="Times New Roman"/>
                <w:sz w:val="24"/>
                <w:szCs w:val="24"/>
              </w:rPr>
              <w:t xml:space="preserve"> которых устанавливаются Правительством Российской Федерации.</w:t>
            </w:r>
          </w:p>
          <w:p w:rsidR="00AA4552" w:rsidRDefault="00AA4552" w:rsidP="00AA455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7) возведение некапитальных строений, сооружений, предназначенных для осуществления товарной </w:t>
            </w:r>
            <w:hyperlink r:id="rId6" w:history="1">
              <w:proofErr w:type="spellStart"/>
              <w:r>
                <w:rPr>
                  <w:rFonts w:ascii="Times New Roman" w:hAnsi="Times New Roman" w:cs="Times New Roman"/>
                  <w:color w:val="0000FF"/>
                  <w:sz w:val="24"/>
                  <w:szCs w:val="24"/>
                </w:rPr>
                <w:t>аквакультуры</w:t>
              </w:r>
              <w:proofErr w:type="spellEnd"/>
            </w:hyperlink>
            <w:r>
              <w:rPr>
                <w:rFonts w:ascii="Times New Roman" w:hAnsi="Times New Roman" w:cs="Times New Roman"/>
                <w:sz w:val="24"/>
                <w:szCs w:val="24"/>
              </w:rPr>
              <w:t xml:space="preserve"> (товарного рыбоводства).</w:t>
            </w:r>
          </w:p>
          <w:p w:rsidR="00AA4552" w:rsidRDefault="00AA4552" w:rsidP="00AA4552">
            <w:pPr>
              <w:autoSpaceDE w:val="0"/>
              <w:autoSpaceDN w:val="0"/>
              <w:adjustRightInd w:val="0"/>
              <w:ind w:firstLine="540"/>
              <w:jc w:val="both"/>
              <w:rPr>
                <w:rFonts w:ascii="Times New Roman" w:hAnsi="Times New Roman" w:cs="Times New Roman"/>
                <w:sz w:val="24"/>
                <w:szCs w:val="24"/>
              </w:rPr>
            </w:pPr>
            <w:bookmarkStart w:id="2" w:name="Par7"/>
            <w:bookmarkEnd w:id="2"/>
            <w:r>
              <w:rPr>
                <w:rFonts w:ascii="Times New Roman" w:hAnsi="Times New Roman" w:cs="Times New Roman"/>
                <w:sz w:val="24"/>
                <w:szCs w:val="24"/>
              </w:rPr>
              <w:t xml:space="preserve">2. Использование земель или земельных участков, находящихся в государственной или муниципальной собственности, в целях, указанных в </w:t>
            </w:r>
            <w:hyperlink r:id="rId7" w:history="1">
              <w:r>
                <w:rPr>
                  <w:rFonts w:ascii="Times New Roman" w:hAnsi="Times New Roman" w:cs="Times New Roman"/>
                  <w:color w:val="0000FF"/>
                  <w:sz w:val="24"/>
                  <w:szCs w:val="24"/>
                </w:rPr>
                <w:t>подпунктах 1</w:t>
              </w:r>
            </w:hyperlink>
            <w:r>
              <w:rPr>
                <w:rFonts w:ascii="Times New Roman" w:hAnsi="Times New Roman" w:cs="Times New Roman"/>
                <w:sz w:val="24"/>
                <w:szCs w:val="24"/>
              </w:rPr>
              <w:t xml:space="preserve"> - </w:t>
            </w:r>
            <w:hyperlink r:id="rId8" w:history="1">
              <w:r>
                <w:rPr>
                  <w:rFonts w:ascii="Times New Roman" w:hAnsi="Times New Roman" w:cs="Times New Roman"/>
                  <w:color w:val="0000FF"/>
                  <w:sz w:val="24"/>
                  <w:szCs w:val="24"/>
                </w:rPr>
                <w:t>5</w:t>
              </w:r>
            </w:hyperlink>
            <w:r>
              <w:rPr>
                <w:rFonts w:ascii="Times New Roman" w:hAnsi="Times New Roman" w:cs="Times New Roman"/>
                <w:sz w:val="24"/>
                <w:szCs w:val="24"/>
              </w:rPr>
              <w:t xml:space="preserve"> и </w:t>
            </w:r>
            <w:hyperlink r:id="rId9" w:history="1">
              <w:r>
                <w:rPr>
                  <w:rFonts w:ascii="Times New Roman" w:hAnsi="Times New Roman" w:cs="Times New Roman"/>
                  <w:color w:val="0000FF"/>
                  <w:sz w:val="24"/>
                  <w:szCs w:val="24"/>
                </w:rPr>
                <w:t>7 пункта 1</w:t>
              </w:r>
            </w:hyperlink>
            <w:r>
              <w:rPr>
                <w:rFonts w:ascii="Times New Roman" w:hAnsi="Times New Roman" w:cs="Times New Roman"/>
                <w:sz w:val="24"/>
                <w:szCs w:val="24"/>
              </w:rPr>
              <w:t xml:space="preserve"> настоящей статьи, осуществляется на основании разрешений уполномоченного органа.</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3. В разрешении на использование земель или земельного участка, находящихся в государственной или муниципальной собственности, указываются кадастровый номер земельного участка в случае, если планируется использование всего земельного участка, или координаты характерных точек границ территории в случае, если планируется использование земель или части земельного </w:t>
            </w:r>
            <w:r w:rsidRPr="009302D6">
              <w:rPr>
                <w:rFonts w:ascii="Times New Roman" w:hAnsi="Times New Roman" w:cs="Times New Roman"/>
                <w:sz w:val="24"/>
                <w:szCs w:val="24"/>
              </w:rPr>
              <w:lastRenderedPageBreak/>
              <w:t>участка.</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4. Указанное в </w:t>
            </w:r>
            <w:hyperlink w:anchor="Par7" w:history="1">
              <w:r w:rsidRPr="009302D6">
                <w:rPr>
                  <w:rFonts w:ascii="Times New Roman" w:hAnsi="Times New Roman" w:cs="Times New Roman"/>
                  <w:color w:val="0000FF"/>
                  <w:sz w:val="24"/>
                  <w:szCs w:val="24"/>
                </w:rPr>
                <w:t>пункте 2</w:t>
              </w:r>
            </w:hyperlink>
            <w:r w:rsidRPr="009302D6">
              <w:rPr>
                <w:rFonts w:ascii="Times New Roman" w:hAnsi="Times New Roman" w:cs="Times New Roman"/>
                <w:sz w:val="24"/>
                <w:szCs w:val="24"/>
              </w:rPr>
              <w:t xml:space="preserve"> настоящей статьи разрешение уполномоченного органа не дает лицу, в отношении которого оно принято, право на строительство или реконструкцию объектов капитального строительства.</w:t>
            </w:r>
          </w:p>
          <w:p w:rsidR="006B7EED" w:rsidRPr="009302D6" w:rsidRDefault="006B7EED" w:rsidP="006B7EED">
            <w:pPr>
              <w:jc w:val="center"/>
              <w:rPr>
                <w:rFonts w:ascii="Times New Roman" w:hAnsi="Times New Roman" w:cs="Times New Roman"/>
                <w:sz w:val="24"/>
                <w:szCs w:val="24"/>
              </w:rPr>
            </w:pPr>
          </w:p>
        </w:tc>
      </w:tr>
      <w:tr w:rsidR="006B7EED" w:rsidRPr="009302D6" w:rsidTr="00B76FA7">
        <w:tc>
          <w:tcPr>
            <w:tcW w:w="693" w:type="dxa"/>
          </w:tcPr>
          <w:p w:rsidR="006B7EED" w:rsidRPr="009302D6" w:rsidRDefault="006B7EED" w:rsidP="006B7EED">
            <w:pPr>
              <w:jc w:val="center"/>
              <w:rPr>
                <w:rFonts w:ascii="Times New Roman" w:hAnsi="Times New Roman" w:cs="Times New Roman"/>
                <w:sz w:val="24"/>
                <w:szCs w:val="24"/>
              </w:rPr>
            </w:pPr>
            <w:r w:rsidRPr="009302D6">
              <w:rPr>
                <w:rFonts w:ascii="Times New Roman" w:hAnsi="Times New Roman" w:cs="Times New Roman"/>
                <w:sz w:val="24"/>
                <w:szCs w:val="24"/>
              </w:rPr>
              <w:lastRenderedPageBreak/>
              <w:t>6</w:t>
            </w:r>
          </w:p>
        </w:tc>
        <w:tc>
          <w:tcPr>
            <w:tcW w:w="2672" w:type="dxa"/>
          </w:tcPr>
          <w:p w:rsidR="006B7EED" w:rsidRPr="009302D6" w:rsidRDefault="006B7EED" w:rsidP="006B7EED">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6B7EED" w:rsidRPr="009302D6" w:rsidRDefault="006B7EED" w:rsidP="004A1CE1">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 власти, органы местного самоуправления,</w:t>
            </w:r>
          </w:p>
          <w:p w:rsidR="006B7EED" w:rsidRPr="009302D6" w:rsidRDefault="006B7EED" w:rsidP="004A1CE1">
            <w:pPr>
              <w:rPr>
                <w:rFonts w:ascii="Times New Roman" w:hAnsi="Times New Roman" w:cs="Times New Roman"/>
                <w:sz w:val="24"/>
                <w:szCs w:val="24"/>
              </w:rPr>
            </w:pPr>
            <w:r w:rsidRPr="009302D6">
              <w:rPr>
                <w:rFonts w:ascii="Times New Roman" w:hAnsi="Times New Roman" w:cs="Times New Roman"/>
                <w:sz w:val="24"/>
                <w:szCs w:val="24"/>
              </w:rPr>
              <w:t>юридические лица, индивидуальные предприниматели и граждане, использующие земельные участки</w:t>
            </w:r>
          </w:p>
        </w:tc>
        <w:tc>
          <w:tcPr>
            <w:tcW w:w="2093" w:type="dxa"/>
          </w:tcPr>
          <w:p w:rsidR="006B7EED" w:rsidRPr="009302D6" w:rsidRDefault="006B7EED" w:rsidP="004A1CE1">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статья</w:t>
            </w:r>
          </w:p>
          <w:p w:rsidR="006B7EED" w:rsidRPr="009302D6" w:rsidRDefault="006B7EED" w:rsidP="004A1CE1">
            <w:pPr>
              <w:rPr>
                <w:rFonts w:ascii="Times New Roman" w:hAnsi="Times New Roman" w:cs="Times New Roman"/>
                <w:sz w:val="24"/>
                <w:szCs w:val="24"/>
              </w:rPr>
            </w:pPr>
            <w:r w:rsidRPr="009302D6">
              <w:rPr>
                <w:rFonts w:ascii="Times New Roman" w:hAnsi="Times New Roman" w:cs="Times New Roman"/>
                <w:sz w:val="24"/>
                <w:szCs w:val="24"/>
              </w:rPr>
              <w:t>39.35</w:t>
            </w:r>
          </w:p>
        </w:tc>
        <w:tc>
          <w:tcPr>
            <w:tcW w:w="6400" w:type="dxa"/>
          </w:tcPr>
          <w:p w:rsidR="006B7EED" w:rsidRPr="009302D6" w:rsidRDefault="006B7EED" w:rsidP="006B7EED">
            <w:pPr>
              <w:autoSpaceDE w:val="0"/>
              <w:autoSpaceDN w:val="0"/>
              <w:adjustRightInd w:val="0"/>
              <w:ind w:firstLine="540"/>
              <w:jc w:val="both"/>
              <w:rPr>
                <w:rFonts w:ascii="Times New Roman" w:hAnsi="Times New Roman" w:cs="Times New Roman"/>
                <w:bCs/>
                <w:sz w:val="24"/>
                <w:szCs w:val="24"/>
              </w:rPr>
            </w:pPr>
            <w:r w:rsidRPr="009302D6">
              <w:rPr>
                <w:rFonts w:ascii="Times New Roman" w:hAnsi="Times New Roman" w:cs="Times New Roman"/>
                <w:bCs/>
                <w:sz w:val="24"/>
                <w:szCs w:val="24"/>
              </w:rPr>
              <w:t>В случае, если использование земель или земельных участков, находящихся в государственной или муниципальной собственности, на основании разрешений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лица, которые пользовались такими землями или земельными участками, обязаны:</w:t>
            </w:r>
          </w:p>
          <w:p w:rsidR="006B7EED" w:rsidRPr="009302D6" w:rsidRDefault="006B7EED" w:rsidP="006B7EED">
            <w:pPr>
              <w:autoSpaceDE w:val="0"/>
              <w:autoSpaceDN w:val="0"/>
              <w:adjustRightInd w:val="0"/>
              <w:ind w:firstLine="540"/>
              <w:jc w:val="both"/>
              <w:rPr>
                <w:rFonts w:ascii="Times New Roman" w:hAnsi="Times New Roman" w:cs="Times New Roman"/>
                <w:bCs/>
                <w:sz w:val="24"/>
                <w:szCs w:val="24"/>
              </w:rPr>
            </w:pPr>
            <w:r w:rsidRPr="009302D6">
              <w:rPr>
                <w:rFonts w:ascii="Times New Roman" w:hAnsi="Times New Roman" w:cs="Times New Roman"/>
                <w:bCs/>
                <w:sz w:val="24"/>
                <w:szCs w:val="24"/>
              </w:rPr>
              <w:t>1) привести такие земли или земельные участки в состояние, пригодное для их использования в соответствии с разрешенным использованием;</w:t>
            </w:r>
          </w:p>
          <w:p w:rsidR="006B7EED" w:rsidRPr="009302D6" w:rsidRDefault="006B7EED" w:rsidP="006B7EED">
            <w:pPr>
              <w:autoSpaceDE w:val="0"/>
              <w:autoSpaceDN w:val="0"/>
              <w:adjustRightInd w:val="0"/>
              <w:ind w:firstLine="540"/>
              <w:jc w:val="both"/>
              <w:rPr>
                <w:rFonts w:ascii="Times New Roman" w:hAnsi="Times New Roman" w:cs="Times New Roman"/>
                <w:bCs/>
                <w:sz w:val="24"/>
                <w:szCs w:val="24"/>
              </w:rPr>
            </w:pPr>
            <w:r w:rsidRPr="009302D6">
              <w:rPr>
                <w:rFonts w:ascii="Times New Roman" w:hAnsi="Times New Roman" w:cs="Times New Roman"/>
                <w:bCs/>
                <w:sz w:val="24"/>
                <w:szCs w:val="24"/>
              </w:rPr>
              <w:t>2) выполнить необходимые работы по рекультивации таких земель или земельных участков.</w:t>
            </w:r>
          </w:p>
          <w:p w:rsidR="006B7EED" w:rsidRPr="009302D6" w:rsidRDefault="006B7EED" w:rsidP="006B7EED">
            <w:pPr>
              <w:jc w:val="center"/>
              <w:rPr>
                <w:rFonts w:ascii="Times New Roman" w:hAnsi="Times New Roman" w:cs="Times New Roman"/>
                <w:sz w:val="24"/>
                <w:szCs w:val="24"/>
              </w:rPr>
            </w:pPr>
          </w:p>
        </w:tc>
      </w:tr>
      <w:tr w:rsidR="006B7EED" w:rsidRPr="009302D6" w:rsidTr="00B76FA7">
        <w:tc>
          <w:tcPr>
            <w:tcW w:w="693" w:type="dxa"/>
          </w:tcPr>
          <w:p w:rsidR="006B7EED" w:rsidRPr="009302D6" w:rsidRDefault="006B7EED" w:rsidP="006B7EED">
            <w:pPr>
              <w:jc w:val="center"/>
              <w:rPr>
                <w:rFonts w:ascii="Times New Roman" w:hAnsi="Times New Roman" w:cs="Times New Roman"/>
                <w:sz w:val="24"/>
                <w:szCs w:val="24"/>
              </w:rPr>
            </w:pPr>
            <w:r w:rsidRPr="009302D6">
              <w:rPr>
                <w:rFonts w:ascii="Times New Roman" w:hAnsi="Times New Roman" w:cs="Times New Roman"/>
                <w:sz w:val="24"/>
                <w:szCs w:val="24"/>
              </w:rPr>
              <w:t>7</w:t>
            </w:r>
          </w:p>
        </w:tc>
        <w:tc>
          <w:tcPr>
            <w:tcW w:w="2672" w:type="dxa"/>
          </w:tcPr>
          <w:p w:rsidR="006B7EED" w:rsidRPr="009302D6" w:rsidRDefault="006B7EED" w:rsidP="006B7EED">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6B7EED" w:rsidRPr="009302D6" w:rsidRDefault="006B7EED" w:rsidP="004A1CE1">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 власти, органы местного самоуправления,</w:t>
            </w:r>
          </w:p>
          <w:p w:rsidR="006B7EED" w:rsidRPr="009302D6" w:rsidRDefault="006B7EED" w:rsidP="004A1CE1">
            <w:pPr>
              <w:rPr>
                <w:rFonts w:ascii="Times New Roman" w:hAnsi="Times New Roman" w:cs="Times New Roman"/>
                <w:sz w:val="24"/>
                <w:szCs w:val="24"/>
              </w:rPr>
            </w:pPr>
            <w:r w:rsidRPr="009302D6">
              <w:rPr>
                <w:rFonts w:ascii="Times New Roman" w:hAnsi="Times New Roman" w:cs="Times New Roman"/>
                <w:sz w:val="24"/>
                <w:szCs w:val="24"/>
              </w:rPr>
              <w:t>юридические лица, индивидуальные предприниматели и граждане, использующие земельные участки</w:t>
            </w:r>
          </w:p>
        </w:tc>
        <w:tc>
          <w:tcPr>
            <w:tcW w:w="2093" w:type="dxa"/>
          </w:tcPr>
          <w:p w:rsidR="006B7EED" w:rsidRPr="009302D6" w:rsidRDefault="006B7EED" w:rsidP="004A1CE1">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пункты</w:t>
            </w:r>
          </w:p>
          <w:p w:rsidR="006B7EED" w:rsidRPr="009302D6" w:rsidRDefault="006B7EED" w:rsidP="004A1CE1">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1, 2</w:t>
            </w:r>
          </w:p>
          <w:p w:rsidR="006B7EED" w:rsidRPr="009302D6" w:rsidRDefault="006B7EED" w:rsidP="004A1CE1">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6B7EED" w:rsidRPr="009302D6" w:rsidRDefault="006B7EED" w:rsidP="004A1CE1">
            <w:pPr>
              <w:rPr>
                <w:rFonts w:ascii="Times New Roman" w:hAnsi="Times New Roman" w:cs="Times New Roman"/>
                <w:sz w:val="24"/>
                <w:szCs w:val="24"/>
              </w:rPr>
            </w:pPr>
            <w:r w:rsidRPr="009302D6">
              <w:rPr>
                <w:rFonts w:ascii="Times New Roman" w:hAnsi="Times New Roman" w:cs="Times New Roman"/>
                <w:sz w:val="24"/>
                <w:szCs w:val="24"/>
              </w:rPr>
              <w:t>39.36</w:t>
            </w:r>
          </w:p>
        </w:tc>
        <w:tc>
          <w:tcPr>
            <w:tcW w:w="6400" w:type="dxa"/>
          </w:tcPr>
          <w:p w:rsidR="006B7EED" w:rsidRPr="009302D6" w:rsidRDefault="006B7EED" w:rsidP="006B7EED">
            <w:pPr>
              <w:autoSpaceDE w:val="0"/>
              <w:autoSpaceDN w:val="0"/>
              <w:adjustRightInd w:val="0"/>
              <w:ind w:firstLine="540"/>
              <w:jc w:val="both"/>
              <w:rPr>
                <w:rFonts w:ascii="Times New Roman" w:hAnsi="Times New Roman" w:cs="Times New Roman"/>
                <w:bCs/>
                <w:sz w:val="24"/>
                <w:szCs w:val="24"/>
              </w:rPr>
            </w:pPr>
            <w:r w:rsidRPr="009302D6">
              <w:rPr>
                <w:rFonts w:ascii="Times New Roman" w:hAnsi="Times New Roman" w:cs="Times New Roman"/>
                <w:bCs/>
                <w:sz w:val="24"/>
                <w:szCs w:val="24"/>
              </w:rPr>
              <w:t xml:space="preserve">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w:t>
            </w:r>
            <w:hyperlink r:id="rId10" w:history="1">
              <w:r w:rsidRPr="009302D6">
                <w:rPr>
                  <w:rFonts w:ascii="Times New Roman" w:hAnsi="Times New Roman" w:cs="Times New Roman"/>
                  <w:bCs/>
                  <w:color w:val="0000FF"/>
                  <w:sz w:val="24"/>
                  <w:szCs w:val="24"/>
                </w:rPr>
                <w:t>законом</w:t>
              </w:r>
            </w:hyperlink>
            <w:r w:rsidRPr="009302D6">
              <w:rPr>
                <w:rFonts w:ascii="Times New Roman" w:hAnsi="Times New Roman" w:cs="Times New Roman"/>
                <w:bCs/>
                <w:sz w:val="24"/>
                <w:szCs w:val="24"/>
              </w:rPr>
              <w:t xml:space="preserve"> от 28 декабря 2009 года N 381-ФЗ "Об основах государственного регулирования торговой деятельности в Российской Федерации".</w:t>
            </w:r>
          </w:p>
          <w:p w:rsidR="006B7EED" w:rsidRPr="009302D6" w:rsidRDefault="006B7EED" w:rsidP="006B7EED">
            <w:pPr>
              <w:autoSpaceDE w:val="0"/>
              <w:autoSpaceDN w:val="0"/>
              <w:adjustRightInd w:val="0"/>
              <w:ind w:firstLine="540"/>
              <w:jc w:val="both"/>
              <w:rPr>
                <w:rFonts w:ascii="Times New Roman" w:hAnsi="Times New Roman" w:cs="Times New Roman"/>
                <w:bCs/>
                <w:sz w:val="24"/>
                <w:szCs w:val="24"/>
              </w:rPr>
            </w:pPr>
            <w:r w:rsidRPr="009302D6">
              <w:rPr>
                <w:rFonts w:ascii="Times New Roman" w:hAnsi="Times New Roman" w:cs="Times New Roman"/>
                <w:bCs/>
                <w:sz w:val="24"/>
                <w:szCs w:val="24"/>
              </w:rPr>
              <w:t xml:space="preserve">2. Установка и эксплуатация рекламных конструкций на землях или земельных участках, находящихся в государственной или муниципальной собственности, осуществляются на основании договора на установку и эксплуатацию рекламной конструкции в соответствии с </w:t>
            </w:r>
            <w:r w:rsidRPr="009302D6">
              <w:rPr>
                <w:rFonts w:ascii="Times New Roman" w:hAnsi="Times New Roman" w:cs="Times New Roman"/>
                <w:bCs/>
                <w:sz w:val="24"/>
                <w:szCs w:val="24"/>
              </w:rPr>
              <w:lastRenderedPageBreak/>
              <w:t xml:space="preserve">Федеральным </w:t>
            </w:r>
            <w:hyperlink r:id="rId11" w:history="1">
              <w:r w:rsidRPr="009302D6">
                <w:rPr>
                  <w:rFonts w:ascii="Times New Roman" w:hAnsi="Times New Roman" w:cs="Times New Roman"/>
                  <w:bCs/>
                  <w:color w:val="0000FF"/>
                  <w:sz w:val="24"/>
                  <w:szCs w:val="24"/>
                </w:rPr>
                <w:t>законом</w:t>
              </w:r>
            </w:hyperlink>
            <w:r w:rsidRPr="009302D6">
              <w:rPr>
                <w:rFonts w:ascii="Times New Roman" w:hAnsi="Times New Roman" w:cs="Times New Roman"/>
                <w:bCs/>
                <w:sz w:val="24"/>
                <w:szCs w:val="24"/>
              </w:rPr>
              <w:t xml:space="preserve"> от 13 марта 2006 года N 38-ФЗ "О рекламе".</w:t>
            </w:r>
          </w:p>
          <w:p w:rsidR="006B7EED" w:rsidRPr="009302D6" w:rsidRDefault="006B7EED" w:rsidP="006B7EED">
            <w:pPr>
              <w:jc w:val="center"/>
              <w:rPr>
                <w:rFonts w:ascii="Times New Roman" w:hAnsi="Times New Roman" w:cs="Times New Roman"/>
                <w:sz w:val="24"/>
                <w:szCs w:val="24"/>
              </w:rPr>
            </w:pPr>
          </w:p>
        </w:tc>
      </w:tr>
      <w:tr w:rsidR="006B7EED" w:rsidRPr="009302D6" w:rsidTr="00B76FA7">
        <w:tc>
          <w:tcPr>
            <w:tcW w:w="693" w:type="dxa"/>
          </w:tcPr>
          <w:p w:rsidR="006B7EED" w:rsidRPr="009302D6" w:rsidRDefault="006B7EED" w:rsidP="006B7EED">
            <w:pPr>
              <w:jc w:val="center"/>
              <w:rPr>
                <w:rFonts w:ascii="Times New Roman" w:hAnsi="Times New Roman" w:cs="Times New Roman"/>
                <w:sz w:val="24"/>
                <w:szCs w:val="24"/>
              </w:rPr>
            </w:pPr>
            <w:r w:rsidRPr="009302D6">
              <w:rPr>
                <w:rFonts w:ascii="Times New Roman" w:hAnsi="Times New Roman" w:cs="Times New Roman"/>
                <w:sz w:val="24"/>
                <w:szCs w:val="24"/>
              </w:rPr>
              <w:lastRenderedPageBreak/>
              <w:t>8</w:t>
            </w:r>
          </w:p>
        </w:tc>
        <w:tc>
          <w:tcPr>
            <w:tcW w:w="2672" w:type="dxa"/>
          </w:tcPr>
          <w:p w:rsidR="006B7EED" w:rsidRPr="009302D6" w:rsidRDefault="006B7EED" w:rsidP="006B7EED">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6B7EED" w:rsidRPr="009302D6" w:rsidRDefault="006B7EED" w:rsidP="004A1CE1">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 власти, органы местного самоуправления,</w:t>
            </w:r>
          </w:p>
          <w:p w:rsidR="006B7EED" w:rsidRPr="009302D6" w:rsidRDefault="006B7EED" w:rsidP="004A1CE1">
            <w:pPr>
              <w:rPr>
                <w:rFonts w:ascii="Times New Roman" w:hAnsi="Times New Roman" w:cs="Times New Roman"/>
                <w:sz w:val="24"/>
                <w:szCs w:val="24"/>
              </w:rPr>
            </w:pPr>
            <w:r w:rsidRPr="009302D6">
              <w:rPr>
                <w:rFonts w:ascii="Times New Roman" w:hAnsi="Times New Roman" w:cs="Times New Roman"/>
                <w:sz w:val="24"/>
                <w:szCs w:val="24"/>
              </w:rPr>
              <w:t>юридические лица, индивидуальные предприниматели и граждане, использующие земельные участки</w:t>
            </w:r>
          </w:p>
        </w:tc>
        <w:tc>
          <w:tcPr>
            <w:tcW w:w="2093" w:type="dxa"/>
          </w:tcPr>
          <w:p w:rsidR="006B7EED" w:rsidRPr="009302D6" w:rsidRDefault="006B7EED" w:rsidP="006B7EED">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статья</w:t>
            </w:r>
          </w:p>
          <w:p w:rsidR="006B7EED" w:rsidRPr="009302D6" w:rsidRDefault="006B7EED" w:rsidP="006B7EED">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42</w:t>
            </w:r>
          </w:p>
        </w:tc>
        <w:tc>
          <w:tcPr>
            <w:tcW w:w="6400" w:type="dxa"/>
          </w:tcPr>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Собственники земельных участков и лица, не являющиеся собственниками земельных участков, обязаны:</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использовать земельные участки в соответствии с их целевым назначением способами, которые не должны наносить вред окружающей среде, в том числе земле как природному объекту;</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сохранять межевые, геодезические и другие специальные знаки, установленные на земельных участках в соответствии с законодательством;</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осуществлять мероприятия по охране земель, лесов, водных объектов и других природных ресурсов, в том числе меры пожарной безопасности;</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своевременно приступать к использованию земельных участков в случаях, если сроки освоения земельных участков предусмотрены договорами;</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своевременно производить платежи за землю;</w:t>
            </w:r>
          </w:p>
          <w:p w:rsidR="00AA4552" w:rsidRDefault="006B7EED" w:rsidP="00AA4552">
            <w:pPr>
              <w:autoSpaceDE w:val="0"/>
              <w:autoSpaceDN w:val="0"/>
              <w:adjustRightInd w:val="0"/>
              <w:jc w:val="both"/>
              <w:rPr>
                <w:rFonts w:ascii="Times New Roman" w:hAnsi="Times New Roman" w:cs="Times New Roman"/>
                <w:sz w:val="24"/>
                <w:szCs w:val="24"/>
              </w:rPr>
            </w:pPr>
            <w:r w:rsidRPr="009302D6">
              <w:rPr>
                <w:rFonts w:ascii="Times New Roman" w:hAnsi="Times New Roman" w:cs="Times New Roman"/>
                <w:sz w:val="24"/>
                <w:szCs w:val="24"/>
              </w:rPr>
              <w:t>соблюдать при использовании земельных участков требования градостроительных регламентов, строительных, экологических, санитарно-гигиенических, противопож</w:t>
            </w:r>
            <w:r w:rsidR="00AA4552">
              <w:rPr>
                <w:rFonts w:ascii="Times New Roman" w:hAnsi="Times New Roman" w:cs="Times New Roman"/>
                <w:sz w:val="24"/>
                <w:szCs w:val="24"/>
              </w:rPr>
              <w:t xml:space="preserve">арных и иных правил, нормативов, осуществлять на земельных участках строительство, реконструкцию зданий, сооружений в соответствии с требованиями </w:t>
            </w:r>
            <w:hyperlink r:id="rId12" w:history="1">
              <w:r w:rsidR="00AA4552">
                <w:rPr>
                  <w:rFonts w:ascii="Times New Roman" w:hAnsi="Times New Roman" w:cs="Times New Roman"/>
                  <w:color w:val="0000FF"/>
                  <w:sz w:val="24"/>
                  <w:szCs w:val="24"/>
                </w:rPr>
                <w:t>законодательства</w:t>
              </w:r>
            </w:hyperlink>
            <w:r w:rsidR="00AA4552">
              <w:rPr>
                <w:rFonts w:ascii="Times New Roman" w:hAnsi="Times New Roman" w:cs="Times New Roman"/>
                <w:sz w:val="24"/>
                <w:szCs w:val="24"/>
              </w:rPr>
              <w:t xml:space="preserve"> о градостроительной деятельности;</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не допускать загрязнение, истощение, деградацию, порчу, уничтожение земель и почв и иное негативное воздействие на земли и почвы;</w:t>
            </w:r>
          </w:p>
          <w:p w:rsidR="00AA4552" w:rsidRDefault="00AA4552" w:rsidP="00AA4552">
            <w:pPr>
              <w:autoSpaceDE w:val="0"/>
              <w:autoSpaceDN w:val="0"/>
              <w:adjustRightInd w:val="0"/>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не препятствовать организации - собственнику объекта системы газоснабжения, нефтепровода или нефтепродуктопровода либо уполномоченной ею </w:t>
            </w:r>
            <w:r>
              <w:rPr>
                <w:rFonts w:ascii="Times New Roman" w:hAnsi="Times New Roman" w:cs="Times New Roman"/>
                <w:sz w:val="24"/>
                <w:szCs w:val="24"/>
              </w:rPr>
              <w:lastRenderedPageBreak/>
              <w:t xml:space="preserve">организации в выполнении ими работ по обслуживанию и ремонту расположенных на земельных участках и (или) под поверхностью земельных участков объектов системы газоснабжения, нефтепроводов и нефтепродуктопроводов, </w:t>
            </w:r>
            <w:proofErr w:type="spellStart"/>
            <w:r>
              <w:rPr>
                <w:rFonts w:ascii="Times New Roman" w:hAnsi="Times New Roman" w:cs="Times New Roman"/>
                <w:sz w:val="24"/>
                <w:szCs w:val="24"/>
              </w:rPr>
              <w:t>аммиакопроводов</w:t>
            </w:r>
            <w:proofErr w:type="spellEnd"/>
            <w:r>
              <w:rPr>
                <w:rFonts w:ascii="Times New Roman" w:hAnsi="Times New Roman" w:cs="Times New Roman"/>
                <w:sz w:val="24"/>
                <w:szCs w:val="24"/>
              </w:rPr>
              <w:t>, по предупреждению чрезвычайных ситуаций, по ликвидации последствий возникших на них аварий, катастроф;</w:t>
            </w:r>
            <w:proofErr w:type="gramEnd"/>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иные требования, предусмотренные настоящим Кодексом, федеральными законами.</w:t>
            </w:r>
          </w:p>
          <w:p w:rsidR="006B7EED" w:rsidRPr="009302D6" w:rsidRDefault="006B7EED" w:rsidP="006B7EED">
            <w:pPr>
              <w:autoSpaceDE w:val="0"/>
              <w:autoSpaceDN w:val="0"/>
              <w:adjustRightInd w:val="0"/>
              <w:ind w:firstLine="540"/>
              <w:jc w:val="both"/>
              <w:rPr>
                <w:rFonts w:ascii="Times New Roman" w:hAnsi="Times New Roman" w:cs="Times New Roman"/>
                <w:bCs/>
                <w:sz w:val="24"/>
                <w:szCs w:val="24"/>
              </w:rPr>
            </w:pPr>
          </w:p>
        </w:tc>
      </w:tr>
      <w:tr w:rsidR="006B7EED" w:rsidRPr="009302D6" w:rsidTr="00B76FA7">
        <w:tc>
          <w:tcPr>
            <w:tcW w:w="693" w:type="dxa"/>
          </w:tcPr>
          <w:p w:rsidR="006B7EED" w:rsidRPr="009302D6" w:rsidRDefault="006B7EED" w:rsidP="006B7EED">
            <w:pPr>
              <w:jc w:val="center"/>
              <w:rPr>
                <w:rFonts w:ascii="Times New Roman" w:hAnsi="Times New Roman" w:cs="Times New Roman"/>
                <w:sz w:val="24"/>
                <w:szCs w:val="24"/>
              </w:rPr>
            </w:pPr>
            <w:r w:rsidRPr="009302D6">
              <w:rPr>
                <w:rFonts w:ascii="Times New Roman" w:hAnsi="Times New Roman" w:cs="Times New Roman"/>
                <w:sz w:val="24"/>
                <w:szCs w:val="24"/>
              </w:rPr>
              <w:lastRenderedPageBreak/>
              <w:t>9</w:t>
            </w:r>
          </w:p>
        </w:tc>
        <w:tc>
          <w:tcPr>
            <w:tcW w:w="2672" w:type="dxa"/>
          </w:tcPr>
          <w:p w:rsidR="006B7EED" w:rsidRPr="009302D6" w:rsidRDefault="006B7EED" w:rsidP="006B7EED">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6B7EED" w:rsidRPr="009302D6" w:rsidRDefault="006B7EED" w:rsidP="004A1CE1">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 власти, органы местного самоуправления,</w:t>
            </w:r>
          </w:p>
          <w:p w:rsidR="006B7EED" w:rsidRPr="009302D6" w:rsidRDefault="006B7EED" w:rsidP="004A1CE1">
            <w:pPr>
              <w:rPr>
                <w:rFonts w:ascii="Times New Roman" w:hAnsi="Times New Roman" w:cs="Times New Roman"/>
                <w:sz w:val="24"/>
                <w:szCs w:val="24"/>
              </w:rPr>
            </w:pPr>
            <w:r w:rsidRPr="009302D6">
              <w:rPr>
                <w:rFonts w:ascii="Times New Roman" w:hAnsi="Times New Roman" w:cs="Times New Roman"/>
                <w:sz w:val="24"/>
                <w:szCs w:val="24"/>
              </w:rPr>
              <w:t>юридические лица, индивидуальные предприниматели и граждане, использующие земельные участки</w:t>
            </w:r>
          </w:p>
        </w:tc>
        <w:tc>
          <w:tcPr>
            <w:tcW w:w="2093" w:type="dxa"/>
          </w:tcPr>
          <w:p w:rsidR="006B7EED" w:rsidRPr="009302D6" w:rsidRDefault="006B7EED" w:rsidP="006B7EED">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пункты</w:t>
            </w:r>
          </w:p>
          <w:p w:rsidR="006B7EED" w:rsidRPr="009302D6" w:rsidRDefault="006B7EED" w:rsidP="006B7EED">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1, 2</w:t>
            </w:r>
          </w:p>
          <w:p w:rsidR="006B7EED" w:rsidRPr="009302D6" w:rsidRDefault="006B7EED" w:rsidP="006B7EED">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6B7EED" w:rsidRPr="009302D6" w:rsidRDefault="006B7EED" w:rsidP="006B7EED">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56</w:t>
            </w:r>
          </w:p>
        </w:tc>
        <w:tc>
          <w:tcPr>
            <w:tcW w:w="6400" w:type="dxa"/>
          </w:tcPr>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 Права на землю могут быть ограничены по основаниям, установленным настоящим Кодексом, федеральными законами.</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Могут устанавливаться следующие ограничения прав на землю:</w:t>
            </w:r>
          </w:p>
          <w:p w:rsidR="00AA4552" w:rsidRDefault="00AA4552" w:rsidP="00AA455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1) ограничения использования земельных участков в зонах с особыми условиями использования территорий;</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особые условия охраны окружающей среды, в том числе животного и растительного мира, памятников природы, истории и культуры, археологических объектов, сохранения плодородного слоя почвы, естественной среды обитания, путей миграции диких животных;</w:t>
            </w:r>
          </w:p>
          <w:p w:rsidR="006B7EED" w:rsidRPr="009302D6" w:rsidRDefault="00AA4552" w:rsidP="006B7EED">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3</w:t>
            </w:r>
            <w:r w:rsidR="006B7EED" w:rsidRPr="009302D6">
              <w:rPr>
                <w:rFonts w:ascii="Times New Roman" w:hAnsi="Times New Roman" w:cs="Times New Roman"/>
                <w:sz w:val="24"/>
                <w:szCs w:val="24"/>
              </w:rPr>
              <w:t xml:space="preserve">) иные ограничения использования земельных участков в случаях, установленных настоящим </w:t>
            </w:r>
            <w:hyperlink r:id="rId13" w:history="1">
              <w:r w:rsidR="006B7EED" w:rsidRPr="009302D6">
                <w:rPr>
                  <w:rFonts w:ascii="Times New Roman" w:hAnsi="Times New Roman" w:cs="Times New Roman"/>
                  <w:color w:val="0000FF"/>
                  <w:sz w:val="24"/>
                  <w:szCs w:val="24"/>
                </w:rPr>
                <w:t>Кодексом</w:t>
              </w:r>
            </w:hyperlink>
            <w:r w:rsidR="006B7EED" w:rsidRPr="009302D6">
              <w:rPr>
                <w:rFonts w:ascii="Times New Roman" w:hAnsi="Times New Roman" w:cs="Times New Roman"/>
                <w:sz w:val="24"/>
                <w:szCs w:val="24"/>
              </w:rPr>
              <w:t>, федеральными законами.</w:t>
            </w:r>
          </w:p>
          <w:p w:rsidR="006B7EED" w:rsidRPr="009302D6" w:rsidRDefault="006B7EED" w:rsidP="006B7EED">
            <w:pPr>
              <w:autoSpaceDE w:val="0"/>
              <w:autoSpaceDN w:val="0"/>
              <w:adjustRightInd w:val="0"/>
              <w:ind w:firstLine="540"/>
              <w:jc w:val="both"/>
              <w:rPr>
                <w:rFonts w:ascii="Times New Roman" w:hAnsi="Times New Roman" w:cs="Times New Roman"/>
                <w:sz w:val="24"/>
                <w:szCs w:val="24"/>
              </w:rPr>
            </w:pPr>
          </w:p>
        </w:tc>
      </w:tr>
      <w:tr w:rsidR="00B2106E" w:rsidRPr="009302D6" w:rsidTr="00B76FA7">
        <w:tc>
          <w:tcPr>
            <w:tcW w:w="693" w:type="dxa"/>
          </w:tcPr>
          <w:p w:rsidR="00B2106E" w:rsidRPr="009302D6" w:rsidRDefault="00B2106E" w:rsidP="00B2106E">
            <w:pPr>
              <w:jc w:val="center"/>
              <w:rPr>
                <w:rFonts w:ascii="Times New Roman" w:hAnsi="Times New Roman" w:cs="Times New Roman"/>
                <w:sz w:val="24"/>
                <w:szCs w:val="24"/>
              </w:rPr>
            </w:pPr>
            <w:r w:rsidRPr="009302D6">
              <w:rPr>
                <w:rFonts w:ascii="Times New Roman" w:hAnsi="Times New Roman" w:cs="Times New Roman"/>
                <w:sz w:val="24"/>
                <w:szCs w:val="24"/>
              </w:rPr>
              <w:t>10</w:t>
            </w:r>
          </w:p>
        </w:tc>
        <w:tc>
          <w:tcPr>
            <w:tcW w:w="2672" w:type="dxa"/>
          </w:tcPr>
          <w:p w:rsidR="00B2106E" w:rsidRPr="009302D6" w:rsidRDefault="00B2106E" w:rsidP="00B2106E">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B2106E" w:rsidRPr="009302D6" w:rsidRDefault="00B2106E" w:rsidP="004A1CE1">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 власти, органы местного самоуправления,</w:t>
            </w:r>
          </w:p>
          <w:p w:rsidR="00B2106E" w:rsidRPr="009302D6" w:rsidRDefault="00B2106E" w:rsidP="004A1CE1">
            <w:pPr>
              <w:rPr>
                <w:rFonts w:ascii="Times New Roman" w:hAnsi="Times New Roman" w:cs="Times New Roman"/>
                <w:sz w:val="24"/>
                <w:szCs w:val="24"/>
              </w:rPr>
            </w:pPr>
            <w:r w:rsidRPr="009302D6">
              <w:rPr>
                <w:rFonts w:ascii="Times New Roman" w:hAnsi="Times New Roman" w:cs="Times New Roman"/>
                <w:sz w:val="24"/>
                <w:szCs w:val="24"/>
              </w:rPr>
              <w:t xml:space="preserve">юридические лица, индивидуальные предприниматели и граждане, использующие </w:t>
            </w:r>
            <w:r w:rsidRPr="009302D6">
              <w:rPr>
                <w:rFonts w:ascii="Times New Roman" w:hAnsi="Times New Roman" w:cs="Times New Roman"/>
                <w:sz w:val="24"/>
                <w:szCs w:val="24"/>
              </w:rPr>
              <w:lastRenderedPageBreak/>
              <w:t>земельные участки</w:t>
            </w:r>
          </w:p>
        </w:tc>
        <w:tc>
          <w:tcPr>
            <w:tcW w:w="2093" w:type="dxa"/>
          </w:tcPr>
          <w:p w:rsidR="00B2106E" w:rsidRPr="009302D6" w:rsidRDefault="00B2106E" w:rsidP="00B2106E">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пункт 2</w:t>
            </w:r>
          </w:p>
          <w:p w:rsidR="00B2106E" w:rsidRPr="009302D6" w:rsidRDefault="00B2106E" w:rsidP="00B2106E">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 60</w:t>
            </w:r>
          </w:p>
        </w:tc>
        <w:tc>
          <w:tcPr>
            <w:tcW w:w="6400" w:type="dxa"/>
          </w:tcPr>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Действия, нарушающие права на землю граждан и юридических лиц или создающие угрозу их нарушения, могут быть пресечены путем:</w:t>
            </w:r>
          </w:p>
          <w:p w:rsidR="00AA4552" w:rsidRDefault="00AA4552" w:rsidP="00AA455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1) признания недействительными в судебном порядке в соответствии со </w:t>
            </w:r>
            <w:hyperlink r:id="rId14" w:history="1">
              <w:r>
                <w:rPr>
                  <w:rFonts w:ascii="Times New Roman" w:hAnsi="Times New Roman" w:cs="Times New Roman"/>
                  <w:color w:val="0000FF"/>
                  <w:sz w:val="24"/>
                  <w:szCs w:val="24"/>
                </w:rPr>
                <w:t>статьей 61</w:t>
              </w:r>
            </w:hyperlink>
            <w:r>
              <w:rPr>
                <w:rFonts w:ascii="Times New Roman" w:hAnsi="Times New Roman" w:cs="Times New Roman"/>
                <w:sz w:val="24"/>
                <w:szCs w:val="24"/>
              </w:rPr>
              <w:t xml:space="preserve"> настоящего Кодекса не соответствующих законодательству актов исполнительных органов государственной власти или актов органов </w:t>
            </w:r>
            <w:r>
              <w:rPr>
                <w:rFonts w:ascii="Times New Roman" w:hAnsi="Times New Roman" w:cs="Times New Roman"/>
                <w:sz w:val="24"/>
                <w:szCs w:val="24"/>
              </w:rPr>
              <w:lastRenderedPageBreak/>
              <w:t>местного самоуправления;</w:t>
            </w:r>
          </w:p>
          <w:p w:rsidR="00AA4552" w:rsidRDefault="00AA4552" w:rsidP="00AA455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2) приостановления исполнения не соответствующих законодательству актов исполнительных органов государственной власти или актов органов местного самоуправления;</w:t>
            </w:r>
          </w:p>
          <w:p w:rsidR="00AA4552" w:rsidRDefault="00AA4552" w:rsidP="00AA455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3) приостановления промышленного, гражданско-жилищного и другого строительства, разработки месторождений полезных ископаемых и торфа, эксплуатации объектов, проведения агрохимических, лесомелиоративных, </w:t>
            </w:r>
            <w:proofErr w:type="gramStart"/>
            <w:r>
              <w:rPr>
                <w:rFonts w:ascii="Times New Roman" w:hAnsi="Times New Roman" w:cs="Times New Roman"/>
                <w:sz w:val="24"/>
                <w:szCs w:val="24"/>
              </w:rPr>
              <w:t>геолого-разведочных</w:t>
            </w:r>
            <w:proofErr w:type="gramEnd"/>
            <w:r>
              <w:rPr>
                <w:rFonts w:ascii="Times New Roman" w:hAnsi="Times New Roman" w:cs="Times New Roman"/>
                <w:sz w:val="24"/>
                <w:szCs w:val="24"/>
              </w:rPr>
              <w:t>, поисковых, геодезических и иных работ в порядке, установленном Правительством Российской Федерации;</w:t>
            </w:r>
          </w:p>
          <w:p w:rsidR="00AA4552" w:rsidRDefault="00AA4552" w:rsidP="00AA455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4) восстановления положения, существовавшего до нарушения права, и пресечения действий, нарушающих право или создающих угрозу его нарушения.</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p>
        </w:tc>
      </w:tr>
      <w:tr w:rsidR="00B2106E" w:rsidRPr="009302D6" w:rsidTr="00B76FA7">
        <w:tc>
          <w:tcPr>
            <w:tcW w:w="693" w:type="dxa"/>
          </w:tcPr>
          <w:p w:rsidR="00B2106E" w:rsidRPr="009302D6" w:rsidRDefault="00B2106E" w:rsidP="00B2106E">
            <w:pPr>
              <w:jc w:val="center"/>
              <w:rPr>
                <w:rFonts w:ascii="Times New Roman" w:hAnsi="Times New Roman" w:cs="Times New Roman"/>
                <w:sz w:val="24"/>
                <w:szCs w:val="24"/>
              </w:rPr>
            </w:pPr>
            <w:r w:rsidRPr="009302D6">
              <w:rPr>
                <w:rFonts w:ascii="Times New Roman" w:hAnsi="Times New Roman" w:cs="Times New Roman"/>
                <w:sz w:val="24"/>
                <w:szCs w:val="24"/>
              </w:rPr>
              <w:lastRenderedPageBreak/>
              <w:t>11</w:t>
            </w:r>
          </w:p>
        </w:tc>
        <w:tc>
          <w:tcPr>
            <w:tcW w:w="2672" w:type="dxa"/>
          </w:tcPr>
          <w:p w:rsidR="00B2106E" w:rsidRPr="009302D6" w:rsidRDefault="00B2106E" w:rsidP="00B2106E">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B2106E" w:rsidRPr="009302D6" w:rsidRDefault="00B2106E" w:rsidP="00DB6CD8">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 власти, органы местного самоуправления,</w:t>
            </w:r>
          </w:p>
          <w:p w:rsidR="00B2106E" w:rsidRPr="009302D6" w:rsidRDefault="00B2106E" w:rsidP="00DB6CD8">
            <w:pPr>
              <w:rPr>
                <w:rFonts w:ascii="Times New Roman" w:hAnsi="Times New Roman" w:cs="Times New Roman"/>
                <w:sz w:val="24"/>
                <w:szCs w:val="24"/>
              </w:rPr>
            </w:pPr>
            <w:r w:rsidRPr="009302D6">
              <w:rPr>
                <w:rFonts w:ascii="Times New Roman" w:hAnsi="Times New Roman" w:cs="Times New Roman"/>
                <w:sz w:val="24"/>
                <w:szCs w:val="24"/>
              </w:rPr>
              <w:t>юридические лица, индивидуальные предприниматели и граждане, использующие земельные участки</w:t>
            </w:r>
          </w:p>
        </w:tc>
        <w:tc>
          <w:tcPr>
            <w:tcW w:w="2093" w:type="dxa"/>
          </w:tcPr>
          <w:p w:rsidR="00B2106E" w:rsidRPr="009302D6" w:rsidRDefault="00B2106E" w:rsidP="00B2106E">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статья</w:t>
            </w:r>
          </w:p>
          <w:p w:rsidR="00B2106E" w:rsidRPr="009302D6" w:rsidRDefault="00B2106E" w:rsidP="00B2106E">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85</w:t>
            </w:r>
          </w:p>
        </w:tc>
        <w:tc>
          <w:tcPr>
            <w:tcW w:w="6400" w:type="dxa"/>
          </w:tcPr>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В состав земель населенных пунктов могут входить земельные участки, отнесенные в соответствии с градостроительными регламентами к следующим территориальным зонам:</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 жилым;</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общественно-деловым;</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3) производственным;</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4) инженерных и транспортных инфраструктур;</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5) рекреационным;</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6) сельскохозяйственного использования;</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7) специального назначения;</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8) военных объектов;</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9) иным территориальным зонам.</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Границы территориальных зон должны отвечать требованиям принадлежности каждого земельного участка только к одной зоне.</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Правилами землепользования и застройки </w:t>
            </w:r>
            <w:r w:rsidRPr="009302D6">
              <w:rPr>
                <w:rFonts w:ascii="Times New Roman" w:hAnsi="Times New Roman" w:cs="Times New Roman"/>
                <w:sz w:val="24"/>
                <w:szCs w:val="24"/>
              </w:rPr>
              <w:lastRenderedPageBreak/>
              <w:t>устанавливается градостроительный регламент для каждой территориальной зоны индивидуально, с учетом особенностей ее расположения и развития, а также возможности территориального сочетания различных видов использования земельных участков (жилого, общественно-делового, производственного, рекреационного и иных видов использования земельных участков).</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Для земельных участков, расположенных в границах одной территориальной зоны, устанавливается единый градостроительный регламент. Градостроительный регламент территориальной зоны определяет основу правового режима земельных участков, равно как всего, что находится над и под поверхностью земельных участков и используется в процессе застройки и последующей эксплуатации зданий, сооружений.</w:t>
            </w:r>
          </w:p>
          <w:p w:rsidR="00B2106E" w:rsidRPr="009302D6" w:rsidRDefault="00B2106E" w:rsidP="00B2106E">
            <w:pPr>
              <w:autoSpaceDE w:val="0"/>
              <w:autoSpaceDN w:val="0"/>
              <w:adjustRightInd w:val="0"/>
              <w:jc w:val="both"/>
              <w:rPr>
                <w:rFonts w:ascii="Times New Roman" w:hAnsi="Times New Roman" w:cs="Times New Roman"/>
                <w:sz w:val="24"/>
                <w:szCs w:val="24"/>
              </w:rPr>
            </w:pPr>
            <w:r w:rsidRPr="009302D6">
              <w:rPr>
                <w:rFonts w:ascii="Times New Roman" w:hAnsi="Times New Roman" w:cs="Times New Roman"/>
                <w:sz w:val="24"/>
                <w:szCs w:val="24"/>
              </w:rPr>
              <w:t>3. Градостроительные регламенты обязательны для исполнения всеми собственниками земельных участков, землепользователями, землевладельцами и арендаторами земельных участков независимо от форм собственности и иных прав на земельные участки.</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Указанные лица могут использовать земельные участки в соответствии с любым предусмотренным градостроительным регламентом для каждой территориальной зоны </w:t>
            </w:r>
            <w:hyperlink r:id="rId15" w:history="1">
              <w:r w:rsidRPr="009302D6">
                <w:rPr>
                  <w:rFonts w:ascii="Times New Roman" w:hAnsi="Times New Roman" w:cs="Times New Roman"/>
                  <w:color w:val="0000FF"/>
                  <w:sz w:val="24"/>
                  <w:szCs w:val="24"/>
                </w:rPr>
                <w:t>видом</w:t>
              </w:r>
            </w:hyperlink>
            <w:r w:rsidRPr="009302D6">
              <w:rPr>
                <w:rFonts w:ascii="Times New Roman" w:hAnsi="Times New Roman" w:cs="Times New Roman"/>
                <w:sz w:val="24"/>
                <w:szCs w:val="24"/>
              </w:rPr>
              <w:t xml:space="preserve"> разрешенного использования.</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4. Земельный участок и прочно связанные с ним объекты недвижимости не соответствуют установленному градостроительному регламенту территориальных зон в случае, если:</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виды их использования не входят в перечень видов разрешенного использования;</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их размеры не соответствуют предельным значениям, установленным градостроительным регламентом.</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Указанные земельные участки и прочно связанные с </w:t>
            </w:r>
            <w:r w:rsidRPr="009302D6">
              <w:rPr>
                <w:rFonts w:ascii="Times New Roman" w:hAnsi="Times New Roman" w:cs="Times New Roman"/>
                <w:sz w:val="24"/>
                <w:szCs w:val="24"/>
              </w:rPr>
              <w:lastRenderedPageBreak/>
              <w:t>ними объекты недвижимости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людей, окружающей среды, памятников истории и культуры.</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В случаях, если использование не соответствующих градостроительному регламенту земельных участков и прочно связанных с ними объектов недвижимости опасно для жизни или здоровья человека, для окружающей среды, объектов культурного наследия (памятников истории и культуры), в соответствии с федеральными законами может быть наложен запрет на использование таких объектов.</w:t>
            </w:r>
          </w:p>
          <w:p w:rsidR="00B2106E" w:rsidRPr="009302D6" w:rsidRDefault="00B2106E" w:rsidP="00B2106E">
            <w:pPr>
              <w:autoSpaceDE w:val="0"/>
              <w:autoSpaceDN w:val="0"/>
              <w:adjustRightInd w:val="0"/>
              <w:jc w:val="both"/>
              <w:rPr>
                <w:rFonts w:ascii="Times New Roman" w:hAnsi="Times New Roman" w:cs="Times New Roman"/>
                <w:sz w:val="24"/>
                <w:szCs w:val="24"/>
              </w:rPr>
            </w:pPr>
            <w:r w:rsidRPr="009302D6">
              <w:rPr>
                <w:rFonts w:ascii="Times New Roman" w:hAnsi="Times New Roman" w:cs="Times New Roman"/>
                <w:sz w:val="24"/>
                <w:szCs w:val="24"/>
              </w:rPr>
              <w:t>Реконструкция существующих объектов недвижимости, а также строительство новых объектов недвижимости, прочно связанных с указанными земельными участками, могут осуществляться только в соответствии с установленными градостроительными регламентами.</w:t>
            </w:r>
          </w:p>
          <w:p w:rsidR="00B2106E" w:rsidRPr="009302D6" w:rsidRDefault="00B2106E" w:rsidP="00B2106E">
            <w:pPr>
              <w:autoSpaceDE w:val="0"/>
              <w:autoSpaceDN w:val="0"/>
              <w:adjustRightInd w:val="0"/>
              <w:jc w:val="both"/>
              <w:rPr>
                <w:rFonts w:ascii="Times New Roman" w:hAnsi="Times New Roman" w:cs="Times New Roman"/>
                <w:sz w:val="24"/>
                <w:szCs w:val="24"/>
              </w:rPr>
            </w:pPr>
            <w:r w:rsidRPr="009302D6">
              <w:rPr>
                <w:rFonts w:ascii="Times New Roman" w:hAnsi="Times New Roman" w:cs="Times New Roman"/>
                <w:sz w:val="24"/>
                <w:szCs w:val="24"/>
              </w:rPr>
              <w:t xml:space="preserve">5. Земельные участки в составе жилых зон предназначены для застройки жилыми зданиями, а также объектами культурно-бытового и иного назначения. Жилые зоны могут предназначаться для индивидуальной жилой застройки, малоэтажной смешанной жилой застройки, </w:t>
            </w:r>
            <w:proofErr w:type="spellStart"/>
            <w:r w:rsidRPr="009302D6">
              <w:rPr>
                <w:rFonts w:ascii="Times New Roman" w:hAnsi="Times New Roman" w:cs="Times New Roman"/>
                <w:sz w:val="24"/>
                <w:szCs w:val="24"/>
              </w:rPr>
              <w:t>среднеэтажной</w:t>
            </w:r>
            <w:proofErr w:type="spellEnd"/>
            <w:r w:rsidRPr="009302D6">
              <w:rPr>
                <w:rFonts w:ascii="Times New Roman" w:hAnsi="Times New Roman" w:cs="Times New Roman"/>
                <w:sz w:val="24"/>
                <w:szCs w:val="24"/>
              </w:rPr>
              <w:t xml:space="preserve"> смешанной жилой застройки и многоэтажной жилой застройки, а также иных видов застройки согласно градостроительным регламентам.</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6. 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7. Земельные участки в составе производственных зон предназначены для застройки промышленными, </w:t>
            </w:r>
            <w:r w:rsidRPr="009302D6">
              <w:rPr>
                <w:rFonts w:ascii="Times New Roman" w:hAnsi="Times New Roman" w:cs="Times New Roman"/>
                <w:sz w:val="24"/>
                <w:szCs w:val="24"/>
              </w:rPr>
              <w:lastRenderedPageBreak/>
              <w:t>коммунально-складскими, иными предназначенными для этих целей производственными объектами согласно градостроительным регламентам.</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8. 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9. 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10. В пределах границ населенных пунктов могут выделяться зоны особо охраняемых территорий, в которые включаются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B2106E" w:rsidRPr="009302D6" w:rsidRDefault="00B2106E" w:rsidP="00B2106E">
            <w:pPr>
              <w:autoSpaceDE w:val="0"/>
              <w:autoSpaceDN w:val="0"/>
              <w:adjustRightInd w:val="0"/>
              <w:jc w:val="both"/>
              <w:rPr>
                <w:rFonts w:ascii="Times New Roman" w:hAnsi="Times New Roman" w:cs="Times New Roman"/>
                <w:sz w:val="24"/>
                <w:szCs w:val="24"/>
              </w:rPr>
            </w:pPr>
            <w:r w:rsidRPr="009302D6">
              <w:rPr>
                <w:rFonts w:ascii="Times New Roman" w:hAnsi="Times New Roman" w:cs="Times New Roman"/>
                <w:sz w:val="24"/>
                <w:szCs w:val="24"/>
              </w:rPr>
              <w:t xml:space="preserve">Земельные участки, включенные в состав зон особо охраняемых территорий, используются в соответствии с требованиями, установленными </w:t>
            </w:r>
            <w:hyperlink r:id="rId16" w:history="1">
              <w:r w:rsidRPr="009302D6">
                <w:rPr>
                  <w:rFonts w:ascii="Times New Roman" w:hAnsi="Times New Roman" w:cs="Times New Roman"/>
                  <w:color w:val="0000FF"/>
                  <w:sz w:val="24"/>
                  <w:szCs w:val="24"/>
                </w:rPr>
                <w:t>статьями 94</w:t>
              </w:r>
            </w:hyperlink>
            <w:r w:rsidRPr="009302D6">
              <w:rPr>
                <w:rFonts w:ascii="Times New Roman" w:hAnsi="Times New Roman" w:cs="Times New Roman"/>
                <w:sz w:val="24"/>
                <w:szCs w:val="24"/>
              </w:rPr>
              <w:t xml:space="preserve"> - </w:t>
            </w:r>
            <w:hyperlink r:id="rId17" w:history="1">
              <w:r w:rsidRPr="009302D6">
                <w:rPr>
                  <w:rFonts w:ascii="Times New Roman" w:hAnsi="Times New Roman" w:cs="Times New Roman"/>
                  <w:color w:val="0000FF"/>
                  <w:sz w:val="24"/>
                  <w:szCs w:val="24"/>
                </w:rPr>
                <w:t>100</w:t>
              </w:r>
            </w:hyperlink>
            <w:r w:rsidRPr="009302D6">
              <w:rPr>
                <w:rFonts w:ascii="Times New Roman" w:hAnsi="Times New Roman" w:cs="Times New Roman"/>
                <w:sz w:val="24"/>
                <w:szCs w:val="24"/>
              </w:rPr>
              <w:t xml:space="preserve"> настоящего Кодекса.</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Земельные участки, на которых находятся объекты, не являющиеся памятниками истории и культуры, но расположенные в границах зон охраны памятников истории и культуры, используются в соответствии с градостроительными регламентами, установленными с учетом требований охраны памятников истории и культуры.</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11. Земельные участки в составе зон </w:t>
            </w:r>
            <w:r w:rsidRPr="009302D6">
              <w:rPr>
                <w:rFonts w:ascii="Times New Roman" w:hAnsi="Times New Roman" w:cs="Times New Roman"/>
                <w:sz w:val="24"/>
                <w:szCs w:val="24"/>
              </w:rPr>
              <w:lastRenderedPageBreak/>
              <w:t>сельскохозяйственного использования в населенных пунктах - земельные участки, занятые пашнями, многолетними насаждениями, а также зданиями, сооружениями сельскохозяйственного назначения, - используются в целях ведения сельскохозяйственного производства до момента изменения вида их использования в соответствии с генеральными планами населенных пунктов и правилами землепользования и застройки.</w:t>
            </w:r>
          </w:p>
          <w:p w:rsidR="00B2106E" w:rsidRPr="009302D6" w:rsidRDefault="00B2106E" w:rsidP="00B2106E">
            <w:pPr>
              <w:autoSpaceDE w:val="0"/>
              <w:autoSpaceDN w:val="0"/>
              <w:adjustRightInd w:val="0"/>
              <w:jc w:val="both"/>
              <w:rPr>
                <w:rFonts w:ascii="Times New Roman" w:hAnsi="Times New Roman" w:cs="Times New Roman"/>
                <w:sz w:val="24"/>
                <w:szCs w:val="24"/>
              </w:rPr>
            </w:pPr>
            <w:r w:rsidRPr="009302D6">
              <w:rPr>
                <w:rFonts w:ascii="Times New Roman" w:hAnsi="Times New Roman" w:cs="Times New Roman"/>
                <w:sz w:val="24"/>
                <w:szCs w:val="24"/>
              </w:rPr>
              <w:t>12. Земельные участки общего пользования, занятые площадями, улицами, проездами, автомобильными дорогами, набережными, скверами, бульварами, водными объектами, пляжами и другими объектами, могут включаться в состав различных территориальных зон и не подлежат приватизации.</w:t>
            </w:r>
          </w:p>
          <w:p w:rsidR="00B2106E" w:rsidRPr="009302D6" w:rsidRDefault="00B2106E" w:rsidP="00B2106E">
            <w:pPr>
              <w:autoSpaceDE w:val="0"/>
              <w:autoSpaceDN w:val="0"/>
              <w:adjustRightInd w:val="0"/>
              <w:jc w:val="both"/>
              <w:rPr>
                <w:rFonts w:ascii="Times New Roman" w:hAnsi="Times New Roman" w:cs="Times New Roman"/>
                <w:sz w:val="24"/>
                <w:szCs w:val="24"/>
              </w:rPr>
            </w:pPr>
          </w:p>
        </w:tc>
      </w:tr>
      <w:tr w:rsidR="00B2106E" w:rsidRPr="009302D6" w:rsidTr="00B76FA7">
        <w:tc>
          <w:tcPr>
            <w:tcW w:w="693" w:type="dxa"/>
          </w:tcPr>
          <w:p w:rsidR="00B2106E" w:rsidRPr="009302D6" w:rsidRDefault="00302C04" w:rsidP="00B2106E">
            <w:pPr>
              <w:jc w:val="center"/>
              <w:rPr>
                <w:rFonts w:ascii="Times New Roman" w:hAnsi="Times New Roman" w:cs="Times New Roman"/>
                <w:sz w:val="24"/>
                <w:szCs w:val="24"/>
              </w:rPr>
            </w:pPr>
            <w:r w:rsidRPr="009302D6">
              <w:rPr>
                <w:rFonts w:ascii="Times New Roman" w:hAnsi="Times New Roman" w:cs="Times New Roman"/>
                <w:sz w:val="24"/>
                <w:szCs w:val="24"/>
              </w:rPr>
              <w:lastRenderedPageBreak/>
              <w:t>12</w:t>
            </w:r>
          </w:p>
        </w:tc>
        <w:tc>
          <w:tcPr>
            <w:tcW w:w="2672" w:type="dxa"/>
          </w:tcPr>
          <w:p w:rsidR="00B2106E" w:rsidRPr="009302D6" w:rsidRDefault="00302C04" w:rsidP="00B2106E">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w:t>
            </w:r>
          </w:p>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власти и органы</w:t>
            </w:r>
          </w:p>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местного</w:t>
            </w:r>
          </w:p>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самоуправления,</w:t>
            </w:r>
          </w:p>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осуществляющие</w:t>
            </w:r>
          </w:p>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предоставление</w:t>
            </w:r>
          </w:p>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земельных</w:t>
            </w:r>
          </w:p>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участков,</w:t>
            </w:r>
          </w:p>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находящихся в</w:t>
            </w:r>
          </w:p>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государственной</w:t>
            </w:r>
          </w:p>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или</w:t>
            </w:r>
          </w:p>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муниципальной</w:t>
            </w:r>
          </w:p>
          <w:p w:rsidR="00B2106E"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собственности</w:t>
            </w:r>
          </w:p>
        </w:tc>
        <w:tc>
          <w:tcPr>
            <w:tcW w:w="2093" w:type="dxa"/>
          </w:tcPr>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пункты</w:t>
            </w:r>
          </w:p>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2, 4, 5, 8</w:t>
            </w:r>
          </w:p>
          <w:p w:rsidR="00302C04"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B2106E" w:rsidRPr="009302D6" w:rsidRDefault="00302C04" w:rsidP="00302C04">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27</w:t>
            </w:r>
          </w:p>
        </w:tc>
        <w:tc>
          <w:tcPr>
            <w:tcW w:w="6400" w:type="dxa"/>
          </w:tcPr>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Земельные участки, отнесенные к землям, изъятым из оборота, не могут предоставляться в частную собственность, а также быть объектами сделок, предусмотренных гражданским законодательством.</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4. Из оборота изъяты земельные участки, занятые находящимися в федеральной собственности следующими объектами:</w:t>
            </w:r>
          </w:p>
          <w:p w:rsidR="00AA4552" w:rsidRDefault="00AA4552" w:rsidP="00AA455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1) государственными природными заповедниками и национальными парками, если иное не предусмотрено настоящим Кодексом и Федеральным </w:t>
            </w:r>
            <w:hyperlink r:id="rId18"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xml:space="preserve"> от 14 марта 1995 года N 33-ФЗ "Об особо охраняемых природных территориях";</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зданиями, сооружениями, в которых размещены для постоянной деятельности Вооруженные Силы Российской Федерации, другие войска, воинские формирования и органы (за исключением случаев, установленных федеральными законами);</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3) зданиями, сооружениями, в которых размещены </w:t>
            </w:r>
            <w:r w:rsidRPr="009302D6">
              <w:rPr>
                <w:rFonts w:ascii="Times New Roman" w:hAnsi="Times New Roman" w:cs="Times New Roman"/>
                <w:sz w:val="24"/>
                <w:szCs w:val="24"/>
              </w:rPr>
              <w:lastRenderedPageBreak/>
              <w:t>военные суды;</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4) объектами организаций федеральной службы безопасности;</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5) объектами организаций органов государственной охраны;</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6) объектами использования атомной энергии, пунктами хранения ядерных материалов и радиоактивных веществ;</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7) объектами, в соответствии с видами деятельности которых созданы закрытые административно-территориальные образования;</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8) объектами учреждений и органов Федеральной службы исполнения наказаний;</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9) воинскими и гражданскими захоронениями;</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10) инженерно-техническими сооружениями, линиями связи и коммуникациями, возведенными в интересах защиты и охраны Государственной границы Российской Федерации.</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5. Ограничиваются в обороте находящиеся в государственной или муниципальной собственности следующие земельные участки:</w:t>
            </w:r>
          </w:p>
          <w:p w:rsidR="00AA4552" w:rsidRDefault="00AA4552" w:rsidP="00AA455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1) в пределах особо охраняемых природных территорий, не указанные в </w:t>
            </w:r>
            <w:hyperlink r:id="rId19" w:history="1">
              <w:r>
                <w:rPr>
                  <w:rFonts w:ascii="Times New Roman" w:hAnsi="Times New Roman" w:cs="Times New Roman"/>
                  <w:color w:val="0000FF"/>
                  <w:sz w:val="24"/>
                  <w:szCs w:val="24"/>
                </w:rPr>
                <w:t>пункте 4</w:t>
              </w:r>
            </w:hyperlink>
            <w:r>
              <w:rPr>
                <w:rFonts w:ascii="Times New Roman" w:hAnsi="Times New Roman" w:cs="Times New Roman"/>
                <w:sz w:val="24"/>
                <w:szCs w:val="24"/>
              </w:rPr>
              <w:t xml:space="preserve"> настоящей статьи, если иное не предусмотрено настоящим Кодексом и законодательством Российской Федерации об особо охраняемых природных территориях;</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из состава земель лесного фонда;</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3) в пределах которых расположены водные объекты, находящиеся в государственной или муниципальной собственности;</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4) занятые особо ценными объектами культурного наследия народов Российской Федерации, объектами, включенными в Список всемирного наследия, историко-</w:t>
            </w:r>
            <w:r w:rsidRPr="009302D6">
              <w:rPr>
                <w:rFonts w:ascii="Times New Roman" w:hAnsi="Times New Roman" w:cs="Times New Roman"/>
                <w:sz w:val="24"/>
                <w:szCs w:val="24"/>
              </w:rPr>
              <w:lastRenderedPageBreak/>
              <w:t>культурными заповедниками, объектами археологического наследия, музеями-заповедниками;</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5) предоставленные для обеспечения обороны и безопасности, оборонной промышленности, таможенных нужд и не указанные в </w:t>
            </w:r>
            <w:hyperlink r:id="rId20" w:history="1">
              <w:r w:rsidRPr="009302D6">
                <w:rPr>
                  <w:rFonts w:ascii="Times New Roman" w:hAnsi="Times New Roman" w:cs="Times New Roman"/>
                  <w:color w:val="0000FF"/>
                  <w:sz w:val="24"/>
                  <w:szCs w:val="24"/>
                </w:rPr>
                <w:t>пункте 4</w:t>
              </w:r>
            </w:hyperlink>
            <w:r w:rsidRPr="009302D6">
              <w:rPr>
                <w:rFonts w:ascii="Times New Roman" w:hAnsi="Times New Roman" w:cs="Times New Roman"/>
                <w:sz w:val="24"/>
                <w:szCs w:val="24"/>
              </w:rPr>
              <w:t xml:space="preserve"> настоящей статьи;</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6) не указанные в </w:t>
            </w:r>
            <w:hyperlink r:id="rId21" w:history="1">
              <w:r w:rsidRPr="009302D6">
                <w:rPr>
                  <w:rFonts w:ascii="Times New Roman" w:hAnsi="Times New Roman" w:cs="Times New Roman"/>
                  <w:color w:val="0000FF"/>
                  <w:sz w:val="24"/>
                  <w:szCs w:val="24"/>
                </w:rPr>
                <w:t>пункте 4</w:t>
              </w:r>
            </w:hyperlink>
            <w:r w:rsidRPr="009302D6">
              <w:rPr>
                <w:rFonts w:ascii="Times New Roman" w:hAnsi="Times New Roman" w:cs="Times New Roman"/>
                <w:sz w:val="24"/>
                <w:szCs w:val="24"/>
              </w:rPr>
              <w:t xml:space="preserve"> настоящей статьи в границах закрытых административно-территориальных образований;</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7) предназначенные для строительства, реконструкции и (или) эксплуатации (далее также - размещение) объектов морского транспорта, внутреннего водного транспорта, воздушного транспорта, сооружений навигационного обеспечения воздушного движения и судоходства, объектов инфраструктуры железнодорожного транспорта общего пользования, а также автомобильных дорог федерального значения, регионального значения, межмуниципального значения или местного значения;</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9) занятые объектами космической инфраструктуры;</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10) расположенные под объектами гидротехнических сооружений;</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11) предоставленные для производства ядовитых веществ, наркотических средств;</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12) загрязненные опасными отходами, радиоактивными веществами, подвергшиеся биогенному загрязнению, иные подвергшиеся деградации земли;</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13) расположенные в границах земель, зарезервированных для государственных или муниципальных нужд;</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14) в первом и втором поясах зон санитарной охраны водных объектов, используемых для целей питьевого и хозяйственно-бытового водоснабжения.</w:t>
            </w:r>
          </w:p>
          <w:p w:rsidR="00302C04" w:rsidRPr="009302D6" w:rsidRDefault="00302C04" w:rsidP="00302C04">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8. Запрещается приватизация земельных участков в пределах береговой полосы, установленной в соответствии </w:t>
            </w:r>
            <w:r w:rsidRPr="009302D6">
              <w:rPr>
                <w:rFonts w:ascii="Times New Roman" w:hAnsi="Times New Roman" w:cs="Times New Roman"/>
                <w:sz w:val="24"/>
                <w:szCs w:val="24"/>
              </w:rPr>
              <w:lastRenderedPageBreak/>
              <w:t xml:space="preserve">с Водным </w:t>
            </w:r>
            <w:hyperlink r:id="rId22" w:history="1">
              <w:r w:rsidRPr="009302D6">
                <w:rPr>
                  <w:rFonts w:ascii="Times New Roman" w:hAnsi="Times New Roman" w:cs="Times New Roman"/>
                  <w:color w:val="0000FF"/>
                  <w:sz w:val="24"/>
                  <w:szCs w:val="24"/>
                </w:rPr>
                <w:t>кодексом</w:t>
              </w:r>
            </w:hyperlink>
            <w:r w:rsidRPr="009302D6">
              <w:rPr>
                <w:rFonts w:ascii="Times New Roman" w:hAnsi="Times New Roman" w:cs="Times New Roman"/>
                <w:sz w:val="24"/>
                <w:szCs w:val="24"/>
              </w:rPr>
              <w:t xml:space="preserve"> Российской Федерации, а также земельных участков, на которых находятся пруды, обводненные карьеры, в границах территорий общего пользования.</w:t>
            </w:r>
          </w:p>
          <w:p w:rsidR="00B2106E" w:rsidRPr="009302D6" w:rsidRDefault="00B2106E" w:rsidP="00B2106E">
            <w:pPr>
              <w:autoSpaceDE w:val="0"/>
              <w:autoSpaceDN w:val="0"/>
              <w:adjustRightInd w:val="0"/>
              <w:ind w:firstLine="540"/>
              <w:jc w:val="both"/>
              <w:rPr>
                <w:rFonts w:ascii="Times New Roman" w:hAnsi="Times New Roman" w:cs="Times New Roman"/>
                <w:sz w:val="24"/>
                <w:szCs w:val="24"/>
              </w:rPr>
            </w:pPr>
          </w:p>
        </w:tc>
      </w:tr>
      <w:tr w:rsidR="00AE27A2" w:rsidRPr="009302D6" w:rsidTr="00B76FA7">
        <w:tc>
          <w:tcPr>
            <w:tcW w:w="693" w:type="dxa"/>
          </w:tcPr>
          <w:p w:rsidR="00AE27A2" w:rsidRPr="009302D6" w:rsidRDefault="00AE27A2" w:rsidP="00AE27A2">
            <w:pPr>
              <w:jc w:val="center"/>
              <w:rPr>
                <w:rFonts w:ascii="Times New Roman" w:hAnsi="Times New Roman" w:cs="Times New Roman"/>
                <w:sz w:val="24"/>
                <w:szCs w:val="24"/>
              </w:rPr>
            </w:pPr>
            <w:r w:rsidRPr="009302D6">
              <w:rPr>
                <w:rFonts w:ascii="Times New Roman" w:hAnsi="Times New Roman" w:cs="Times New Roman"/>
                <w:sz w:val="24"/>
                <w:szCs w:val="24"/>
              </w:rPr>
              <w:lastRenderedPageBreak/>
              <w:t>13</w:t>
            </w:r>
          </w:p>
        </w:tc>
        <w:tc>
          <w:tcPr>
            <w:tcW w:w="2672" w:type="dxa"/>
          </w:tcPr>
          <w:p w:rsidR="00AE27A2" w:rsidRPr="009302D6" w:rsidRDefault="00AE27A2" w:rsidP="00AE27A2">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власти и органы</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местного</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самоуправления,</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осуществляющие</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предоставление</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земельных</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участков,</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находящихся в</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государственной</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или</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муниципальной</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собственности</w:t>
            </w:r>
          </w:p>
        </w:tc>
        <w:tc>
          <w:tcPr>
            <w:tcW w:w="2093" w:type="dxa"/>
          </w:tcPr>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пункты</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 xml:space="preserve">1, </w:t>
            </w:r>
            <w:r w:rsidR="008603AD">
              <w:rPr>
                <w:rFonts w:ascii="Times New Roman" w:hAnsi="Times New Roman" w:cs="Times New Roman"/>
                <w:sz w:val="24"/>
                <w:szCs w:val="24"/>
              </w:rPr>
              <w:t>1.1</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AE27A2" w:rsidRPr="009302D6" w:rsidRDefault="00AE27A2" w:rsidP="00AE27A2">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39.1</w:t>
            </w:r>
          </w:p>
        </w:tc>
        <w:tc>
          <w:tcPr>
            <w:tcW w:w="6400" w:type="dxa"/>
          </w:tcPr>
          <w:p w:rsidR="00AE27A2" w:rsidRPr="009302D6" w:rsidRDefault="00AE27A2" w:rsidP="00AE27A2">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 Земельные участки, находящиеся в государственной или муниципальной собственности, предоставляются на основании:</w:t>
            </w:r>
          </w:p>
          <w:p w:rsidR="00AE27A2" w:rsidRPr="009302D6" w:rsidRDefault="00AE27A2" w:rsidP="00AE27A2">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rsidR="00AE27A2" w:rsidRPr="009302D6" w:rsidRDefault="00AE27A2" w:rsidP="00AE27A2">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договора купли-продажи в случае предоставления земельного участка в собственность за плату;</w:t>
            </w:r>
          </w:p>
          <w:p w:rsidR="00AE27A2" w:rsidRPr="009302D6" w:rsidRDefault="00AE27A2" w:rsidP="00AE27A2">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3) договора аренды в случае предоставления земельного участка в аренду;</w:t>
            </w:r>
          </w:p>
          <w:p w:rsidR="00AE27A2" w:rsidRDefault="00AE27A2" w:rsidP="00AE27A2">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4) договора безвозмездного пользования в случае предоставления земельного участка в безвозмездное пользование.</w:t>
            </w:r>
          </w:p>
          <w:p w:rsidR="00AA4552" w:rsidRDefault="00AA4552" w:rsidP="00AA455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1.1. Земельные участки, находящиеся в федеральной собственности, могут предоставляться на основании решений Правительства Российской Федерации в собственность государственным корпорациям, публично-правовой компании "Единый заказчик в сфере строительства" в качестве имущественного взноса Российской Федерации в соответствии с федеральными законами. При этом положения настоящей главы не применяются.</w:t>
            </w:r>
          </w:p>
          <w:p w:rsidR="00AE27A2" w:rsidRPr="009302D6" w:rsidRDefault="00AE27A2" w:rsidP="008603AD">
            <w:pPr>
              <w:autoSpaceDE w:val="0"/>
              <w:autoSpaceDN w:val="0"/>
              <w:adjustRightInd w:val="0"/>
              <w:ind w:firstLine="540"/>
              <w:jc w:val="both"/>
              <w:rPr>
                <w:rFonts w:ascii="Times New Roman" w:hAnsi="Times New Roman" w:cs="Times New Roman"/>
                <w:sz w:val="24"/>
                <w:szCs w:val="24"/>
              </w:rPr>
            </w:pPr>
          </w:p>
        </w:tc>
      </w:tr>
      <w:tr w:rsidR="0061239C" w:rsidRPr="009302D6" w:rsidTr="00B76FA7">
        <w:tc>
          <w:tcPr>
            <w:tcW w:w="693" w:type="dxa"/>
          </w:tcPr>
          <w:p w:rsidR="0061239C" w:rsidRPr="009302D6" w:rsidRDefault="00C96DBC" w:rsidP="0061239C">
            <w:pPr>
              <w:jc w:val="center"/>
              <w:rPr>
                <w:rFonts w:ascii="Times New Roman" w:hAnsi="Times New Roman" w:cs="Times New Roman"/>
                <w:sz w:val="24"/>
                <w:szCs w:val="24"/>
              </w:rPr>
            </w:pPr>
            <w:r>
              <w:rPr>
                <w:rFonts w:ascii="Times New Roman" w:hAnsi="Times New Roman" w:cs="Times New Roman"/>
                <w:sz w:val="24"/>
                <w:szCs w:val="24"/>
              </w:rPr>
              <w:t>14</w:t>
            </w:r>
          </w:p>
        </w:tc>
        <w:tc>
          <w:tcPr>
            <w:tcW w:w="2672" w:type="dxa"/>
          </w:tcPr>
          <w:p w:rsidR="0061239C" w:rsidRPr="009302D6" w:rsidRDefault="0061239C" w:rsidP="0061239C">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власти и органы</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местного</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самоуправления,</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осуществляющие</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предоставление</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земельных</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участков,</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находящихся в</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государственной</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или</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муниципальной</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собственности</w:t>
            </w:r>
          </w:p>
        </w:tc>
        <w:tc>
          <w:tcPr>
            <w:tcW w:w="2093" w:type="dxa"/>
          </w:tcPr>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пункты</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2 – 5</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61239C" w:rsidRPr="009302D6" w:rsidRDefault="0061239C" w:rsidP="0061239C">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39.6</w:t>
            </w:r>
          </w:p>
        </w:tc>
        <w:tc>
          <w:tcPr>
            <w:tcW w:w="6400" w:type="dxa"/>
          </w:tcPr>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lastRenderedPageBreak/>
              <w:t>1) земельного участка юридическим лицам в соответствии с указом или распоряжением Президента Российской Федерации;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w:t>
            </w:r>
            <w:hyperlink r:id="rId23" w:history="1">
              <w:r w:rsidRPr="009302D6">
                <w:rPr>
                  <w:rFonts w:ascii="Times New Roman" w:hAnsi="Times New Roman" w:cs="Times New Roman"/>
                  <w:color w:val="0000FF"/>
                  <w:sz w:val="24"/>
                  <w:szCs w:val="24"/>
                </w:rPr>
                <w:t>критериям</w:t>
              </w:r>
            </w:hyperlink>
            <w:r w:rsidRPr="009302D6">
              <w:rPr>
                <w:rFonts w:ascii="Times New Roman" w:hAnsi="Times New Roman" w:cs="Times New Roman"/>
                <w:sz w:val="24"/>
                <w:szCs w:val="24"/>
              </w:rPr>
              <w:t>, установленным Правительством Российской Федерации;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F5111B" w:rsidRDefault="00F5111B" w:rsidP="00F5111B">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24"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w:t>
            </w:r>
            <w:r>
              <w:rPr>
                <w:rFonts w:ascii="Times New Roman" w:hAnsi="Times New Roman" w:cs="Times New Roman"/>
                <w:sz w:val="24"/>
                <w:szCs w:val="24"/>
              </w:rPr>
              <w:lastRenderedPageBreak/>
              <w:t xml:space="preserve">Федеральным </w:t>
            </w:r>
            <w:hyperlink r:id="rId25"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освоения территории, лицу, с которым был заключен договор аренды такого земельного участка, если иное не предусмотрено </w:t>
            </w:r>
            <w:hyperlink w:anchor="Par6" w:history="1">
              <w:r w:rsidRPr="009302D6">
                <w:rPr>
                  <w:rFonts w:ascii="Times New Roman" w:hAnsi="Times New Roman" w:cs="Times New Roman"/>
                  <w:color w:val="0000FF"/>
                  <w:sz w:val="24"/>
                  <w:szCs w:val="24"/>
                </w:rPr>
                <w:t>подпункт</w:t>
              </w:r>
              <w:r w:rsidR="002F048F">
                <w:rPr>
                  <w:rFonts w:ascii="Times New Roman" w:hAnsi="Times New Roman" w:cs="Times New Roman"/>
                  <w:color w:val="0000FF"/>
                  <w:sz w:val="24"/>
                  <w:szCs w:val="24"/>
                </w:rPr>
                <w:t>ом</w:t>
              </w:r>
            </w:hyperlink>
            <w:r w:rsidRPr="009302D6">
              <w:rPr>
                <w:rFonts w:ascii="Times New Roman" w:hAnsi="Times New Roman" w:cs="Times New Roman"/>
                <w:sz w:val="24"/>
                <w:szCs w:val="24"/>
              </w:rPr>
              <w:t xml:space="preserve"> </w:t>
            </w:r>
            <w:hyperlink w:anchor="Par8" w:history="1">
              <w:r w:rsidRPr="009302D6">
                <w:rPr>
                  <w:rFonts w:ascii="Times New Roman" w:hAnsi="Times New Roman" w:cs="Times New Roman"/>
                  <w:color w:val="0000FF"/>
                  <w:sz w:val="24"/>
                  <w:szCs w:val="24"/>
                </w:rPr>
                <w:t>8</w:t>
              </w:r>
            </w:hyperlink>
            <w:r w:rsidRPr="009302D6">
              <w:rPr>
                <w:rFonts w:ascii="Times New Roman" w:hAnsi="Times New Roman" w:cs="Times New Roman"/>
                <w:sz w:val="24"/>
                <w:szCs w:val="24"/>
              </w:rPr>
              <w:t xml:space="preserve"> настоящего пункта</w:t>
            </w:r>
            <w:r w:rsidR="002F048F">
              <w:rPr>
                <w:rFonts w:ascii="Times New Roman" w:hAnsi="Times New Roman" w:cs="Times New Roman"/>
                <w:sz w:val="24"/>
                <w:szCs w:val="24"/>
              </w:rPr>
              <w:t xml:space="preserve"> пунктом 5 статьи 46 настоящего Кодекса</w:t>
            </w:r>
            <w:r w:rsidRPr="009302D6">
              <w:rPr>
                <w:rFonts w:ascii="Times New Roman" w:hAnsi="Times New Roman" w:cs="Times New Roman"/>
                <w:sz w:val="24"/>
                <w:szCs w:val="24"/>
              </w:rPr>
              <w:t>;</w:t>
            </w:r>
          </w:p>
          <w:p w:rsidR="002F048F" w:rsidRDefault="002F048F" w:rsidP="002F048F">
            <w:pPr>
              <w:autoSpaceDE w:val="0"/>
              <w:autoSpaceDN w:val="0"/>
              <w:adjustRightInd w:val="0"/>
              <w:ind w:firstLine="540"/>
              <w:jc w:val="both"/>
              <w:rPr>
                <w:rFonts w:ascii="Times New Roman" w:hAnsi="Times New Roman" w:cs="Times New Roman"/>
                <w:sz w:val="24"/>
                <w:szCs w:val="24"/>
              </w:rPr>
            </w:pPr>
            <w:bookmarkStart w:id="3" w:name="Par6"/>
            <w:bookmarkEnd w:id="3"/>
            <w:r>
              <w:rPr>
                <w:rFonts w:ascii="Times New Roman" w:hAnsi="Times New Roman" w:cs="Times New Roman"/>
                <w:sz w:val="24"/>
                <w:szCs w:val="24"/>
              </w:rP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2F048F" w:rsidRDefault="002F048F" w:rsidP="002F048F">
            <w:pPr>
              <w:autoSpaceDE w:val="0"/>
              <w:autoSpaceDN w:val="0"/>
              <w:adjustRightInd w:val="0"/>
              <w:ind w:firstLine="540"/>
              <w:jc w:val="both"/>
              <w:rPr>
                <w:rFonts w:ascii="Times New Roman" w:hAnsi="Times New Roman" w:cs="Times New Roman"/>
                <w:sz w:val="24"/>
                <w:szCs w:val="24"/>
              </w:rPr>
            </w:pPr>
            <w:bookmarkStart w:id="4" w:name="Par8"/>
            <w:bookmarkEnd w:id="4"/>
            <w:r>
              <w:rPr>
                <w:rFonts w:ascii="Times New Roman" w:hAnsi="Times New Roman" w:cs="Times New Roman"/>
                <w:sz w:val="24"/>
                <w:szCs w:val="24"/>
              </w:rPr>
              <w:t xml:space="preserve">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w:t>
            </w:r>
            <w:r>
              <w:rPr>
                <w:rFonts w:ascii="Times New Roman" w:hAnsi="Times New Roman" w:cs="Times New Roman"/>
                <w:sz w:val="24"/>
                <w:szCs w:val="24"/>
              </w:rPr>
              <w:lastRenderedPageBreak/>
              <w:t>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9)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w:t>
            </w:r>
            <w:hyperlink r:id="rId26" w:history="1">
              <w:r w:rsidRPr="009302D6">
                <w:rPr>
                  <w:rFonts w:ascii="Times New Roman" w:hAnsi="Times New Roman" w:cs="Times New Roman"/>
                  <w:color w:val="0000FF"/>
                  <w:sz w:val="24"/>
                  <w:szCs w:val="24"/>
                </w:rPr>
                <w:t>статьей 39.20</w:t>
              </w:r>
            </w:hyperlink>
            <w:r w:rsidRPr="009302D6">
              <w:rPr>
                <w:rFonts w:ascii="Times New Roman" w:hAnsi="Times New Roman" w:cs="Times New Roman"/>
                <w:sz w:val="24"/>
                <w:szCs w:val="24"/>
              </w:rPr>
              <w:t xml:space="preserve"> настоящего Кодекса, на праве оперативного управления;</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w:anchor="Par63" w:history="1">
              <w:r w:rsidRPr="009302D6">
                <w:rPr>
                  <w:rFonts w:ascii="Times New Roman" w:hAnsi="Times New Roman" w:cs="Times New Roman"/>
                  <w:color w:val="0000FF"/>
                  <w:sz w:val="24"/>
                  <w:szCs w:val="24"/>
                </w:rPr>
                <w:t>пунктом 5</w:t>
              </w:r>
            </w:hyperlink>
            <w:r w:rsidRPr="009302D6">
              <w:rPr>
                <w:rFonts w:ascii="Times New Roman" w:hAnsi="Times New Roman" w:cs="Times New Roman"/>
                <w:sz w:val="24"/>
                <w:szCs w:val="24"/>
              </w:rPr>
              <w:t xml:space="preserve"> настоящей статьи;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r:id="rId27" w:history="1">
              <w:r w:rsidRPr="009302D6">
                <w:rPr>
                  <w:rFonts w:ascii="Times New Roman" w:hAnsi="Times New Roman" w:cs="Times New Roman"/>
                  <w:color w:val="0000FF"/>
                  <w:sz w:val="24"/>
                  <w:szCs w:val="24"/>
                </w:rPr>
                <w:t>пункте 2 статьи 39.9</w:t>
              </w:r>
            </w:hyperlink>
            <w:r w:rsidRPr="009302D6">
              <w:rPr>
                <w:rFonts w:ascii="Times New Roman" w:hAnsi="Times New Roman" w:cs="Times New Roman"/>
                <w:sz w:val="24"/>
                <w:szCs w:val="24"/>
              </w:rPr>
              <w:t xml:space="preserve"> настоящего Кодекса;</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12) земельного участка крестьянскому (фермерскому) хозяйству или сельскохозяйственной организации в случаях, установленных Федеральным </w:t>
            </w:r>
            <w:hyperlink r:id="rId28" w:history="1">
              <w:r w:rsidRPr="009302D6">
                <w:rPr>
                  <w:rFonts w:ascii="Times New Roman" w:hAnsi="Times New Roman" w:cs="Times New Roman"/>
                  <w:color w:val="0000FF"/>
                  <w:sz w:val="24"/>
                  <w:szCs w:val="24"/>
                </w:rPr>
                <w:t>законом</w:t>
              </w:r>
            </w:hyperlink>
            <w:r w:rsidRPr="009302D6">
              <w:rPr>
                <w:rFonts w:ascii="Times New Roman" w:hAnsi="Times New Roman" w:cs="Times New Roman"/>
                <w:sz w:val="24"/>
                <w:szCs w:val="24"/>
              </w:rPr>
              <w:t xml:space="preserve"> "Об обороте земель сельскохозяйственного назначения";</w:t>
            </w:r>
          </w:p>
          <w:p w:rsidR="002F048F" w:rsidRDefault="002F048F" w:rsidP="002F048F">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w:t>
            </w:r>
            <w:hyperlink r:id="rId29" w:history="1">
              <w:r>
                <w:rPr>
                  <w:rFonts w:ascii="Times New Roman" w:hAnsi="Times New Roman" w:cs="Times New Roman"/>
                  <w:color w:val="0000FF"/>
                  <w:sz w:val="24"/>
                  <w:szCs w:val="24"/>
                </w:rPr>
                <w:t>кодексом</w:t>
              </w:r>
            </w:hyperlink>
            <w:r>
              <w:rPr>
                <w:rFonts w:ascii="Times New Roman" w:hAnsi="Times New Roman" w:cs="Times New Roman"/>
                <w:sz w:val="24"/>
                <w:szCs w:val="24"/>
              </w:rPr>
              <w:t xml:space="preserve">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w:t>
            </w:r>
            <w:hyperlink r:id="rId30" w:history="1">
              <w:r>
                <w:rPr>
                  <w:rFonts w:ascii="Times New Roman" w:hAnsi="Times New Roman" w:cs="Times New Roman"/>
                  <w:color w:val="0000FF"/>
                  <w:sz w:val="24"/>
                  <w:szCs w:val="24"/>
                </w:rPr>
                <w:t>кодексом</w:t>
              </w:r>
            </w:hyperlink>
            <w:r>
              <w:rPr>
                <w:rFonts w:ascii="Times New Roman" w:hAnsi="Times New Roman" w:cs="Times New Roman"/>
                <w:sz w:val="24"/>
                <w:szCs w:val="24"/>
              </w:rPr>
              <w:t xml:space="preserve"> Российской Федерации реализацию решения о комплексном развитии </w:t>
            </w:r>
            <w:r>
              <w:rPr>
                <w:rFonts w:ascii="Times New Roman" w:hAnsi="Times New Roman" w:cs="Times New Roman"/>
                <w:sz w:val="24"/>
                <w:szCs w:val="24"/>
              </w:rPr>
              <w:lastRenderedPageBreak/>
              <w:t>территории;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15)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w:t>
            </w:r>
            <w:hyperlink r:id="rId31" w:history="1">
              <w:r w:rsidRPr="009302D6">
                <w:rPr>
                  <w:rFonts w:ascii="Times New Roman" w:hAnsi="Times New Roman" w:cs="Times New Roman"/>
                  <w:color w:val="0000FF"/>
                  <w:sz w:val="24"/>
                  <w:szCs w:val="24"/>
                </w:rPr>
                <w:t>статьей 39.18</w:t>
              </w:r>
            </w:hyperlink>
            <w:r w:rsidRPr="009302D6">
              <w:rPr>
                <w:rFonts w:ascii="Times New Roman" w:hAnsi="Times New Roman" w:cs="Times New Roman"/>
                <w:sz w:val="24"/>
                <w:szCs w:val="24"/>
              </w:rPr>
              <w:t xml:space="preserve"> настоящего Кодекса;</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19) земельного участка гражданину для сенокошения, выпаса сельскохозяйственных животных, ведения </w:t>
            </w:r>
            <w:r w:rsidRPr="009302D6">
              <w:rPr>
                <w:rFonts w:ascii="Times New Roman" w:hAnsi="Times New Roman" w:cs="Times New Roman"/>
                <w:sz w:val="24"/>
                <w:szCs w:val="24"/>
              </w:rPr>
              <w:lastRenderedPageBreak/>
              <w:t>огородничества или земельного участка, расположенного за границами населенного пункта, гражданину для ведения личного подсобного хозяйства;</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20) земельного участка, необходимого для проведения работ, связанных с пользованием недрами, </w:t>
            </w:r>
            <w:proofErr w:type="spellStart"/>
            <w:r w:rsidRPr="009302D6">
              <w:rPr>
                <w:rFonts w:ascii="Times New Roman" w:hAnsi="Times New Roman" w:cs="Times New Roman"/>
                <w:sz w:val="24"/>
                <w:szCs w:val="24"/>
              </w:rPr>
              <w:t>недропользователю</w:t>
            </w:r>
            <w:proofErr w:type="spellEnd"/>
            <w:r w:rsidRPr="009302D6">
              <w:rPr>
                <w:rFonts w:ascii="Times New Roman" w:hAnsi="Times New Roman" w:cs="Times New Roman"/>
                <w:sz w:val="24"/>
                <w:szCs w:val="24"/>
              </w:rPr>
              <w:t>;</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22)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Примерная </w:t>
            </w:r>
            <w:hyperlink r:id="rId32" w:history="1">
              <w:r w:rsidRPr="009302D6">
                <w:rPr>
                  <w:rFonts w:ascii="Times New Roman" w:hAnsi="Times New Roman" w:cs="Times New Roman"/>
                  <w:color w:val="0000FF"/>
                  <w:sz w:val="24"/>
                  <w:szCs w:val="24"/>
                </w:rPr>
                <w:t>форма</w:t>
              </w:r>
            </w:hyperlink>
            <w:r w:rsidRPr="009302D6">
              <w:rPr>
                <w:rFonts w:ascii="Times New Roman" w:hAnsi="Times New Roman" w:cs="Times New Roman"/>
                <w:sz w:val="24"/>
                <w:szCs w:val="24"/>
              </w:rPr>
              <w:t xml:space="preserve">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23) земельного участка, необходимого для осуществления деятельности, предусмотренной концессионным соглашением, соглашением о </w:t>
            </w:r>
            <w:r w:rsidRPr="009302D6">
              <w:rPr>
                <w:rFonts w:ascii="Times New Roman" w:hAnsi="Times New Roman" w:cs="Times New Roman"/>
                <w:sz w:val="24"/>
                <w:szCs w:val="24"/>
              </w:rPr>
              <w:lastRenderedPageBreak/>
              <w:t xml:space="preserve">государственно-частном партнерстве, соглашением о </w:t>
            </w:r>
            <w:proofErr w:type="spellStart"/>
            <w:r w:rsidRPr="009302D6">
              <w:rPr>
                <w:rFonts w:ascii="Times New Roman" w:hAnsi="Times New Roman" w:cs="Times New Roman"/>
                <w:sz w:val="24"/>
                <w:szCs w:val="24"/>
              </w:rPr>
              <w:t>муниципально</w:t>
            </w:r>
            <w:proofErr w:type="spellEnd"/>
            <w:r w:rsidRPr="009302D6">
              <w:rPr>
                <w:rFonts w:ascii="Times New Roman" w:hAnsi="Times New Roman" w:cs="Times New Roman"/>
                <w:sz w:val="24"/>
                <w:szCs w:val="24"/>
              </w:rPr>
              <w:t>-частном партнерстве, лицу, с которым заключены указанные соглашения;</w:t>
            </w:r>
          </w:p>
          <w:p w:rsidR="0061239C" w:rsidRPr="009302D6" w:rsidRDefault="0061239C"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w:t>
            </w:r>
            <w:r w:rsidR="00173547" w:rsidRPr="009302D6">
              <w:rPr>
                <w:rFonts w:ascii="Times New Roman" w:hAnsi="Times New Roman" w:cs="Times New Roman"/>
                <w:sz w:val="24"/>
                <w:szCs w:val="24"/>
              </w:rPr>
              <w:t>иального использования;</w:t>
            </w:r>
          </w:p>
          <w:p w:rsidR="0061239C" w:rsidRPr="009302D6" w:rsidRDefault="0061239C"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w:t>
            </w:r>
            <w:r w:rsidR="00173547" w:rsidRPr="009302D6">
              <w:rPr>
                <w:rFonts w:ascii="Times New Roman" w:hAnsi="Times New Roman" w:cs="Times New Roman"/>
                <w:sz w:val="24"/>
                <w:szCs w:val="24"/>
              </w:rPr>
              <w:t>альный инвестиционный контракт;</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24) земельного участка, необходимого для осуществления видов деятельности в сфере охотничьего хозяйства, лицу, с которым заключено </w:t>
            </w:r>
            <w:proofErr w:type="spellStart"/>
            <w:r w:rsidRPr="009302D6">
              <w:rPr>
                <w:rFonts w:ascii="Times New Roman" w:hAnsi="Times New Roman" w:cs="Times New Roman"/>
                <w:sz w:val="24"/>
                <w:szCs w:val="24"/>
              </w:rPr>
              <w:t>охотхозяйственное</w:t>
            </w:r>
            <w:proofErr w:type="spellEnd"/>
            <w:r w:rsidRPr="009302D6">
              <w:rPr>
                <w:rFonts w:ascii="Times New Roman" w:hAnsi="Times New Roman" w:cs="Times New Roman"/>
                <w:sz w:val="24"/>
                <w:szCs w:val="24"/>
              </w:rPr>
              <w:t xml:space="preserve"> соглашение;</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26) земельного участка для осуществления </w:t>
            </w:r>
            <w:r w:rsidRPr="009302D6">
              <w:rPr>
                <w:rFonts w:ascii="Times New Roman" w:hAnsi="Times New Roman" w:cs="Times New Roman"/>
                <w:sz w:val="24"/>
                <w:szCs w:val="24"/>
              </w:rPr>
              <w:lastRenderedPageBreak/>
              <w:t>деятельности Государственной компании "Российские автомобильные дороги" в границах полос отвода и придорожных полос автомобильных дорог;</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61239C" w:rsidRPr="009302D6" w:rsidRDefault="0061239C"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w:t>
            </w:r>
            <w:r w:rsidR="00173547" w:rsidRPr="009302D6">
              <w:rPr>
                <w:rFonts w:ascii="Times New Roman" w:hAnsi="Times New Roman" w:cs="Times New Roman"/>
                <w:sz w:val="24"/>
                <w:szCs w:val="24"/>
              </w:rPr>
              <w:t>и с инвестиционной декларацией</w:t>
            </w:r>
            <w:r w:rsidRPr="009302D6">
              <w:rPr>
                <w:rFonts w:ascii="Times New Roman" w:hAnsi="Times New Roman" w:cs="Times New Roman"/>
                <w:sz w:val="24"/>
                <w:szCs w:val="24"/>
              </w:rPr>
              <w:t>.</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2F048F" w:rsidRDefault="002F048F" w:rsidP="002F048F">
            <w:pPr>
              <w:autoSpaceDE w:val="0"/>
              <w:autoSpaceDN w:val="0"/>
              <w:adjustRightInd w:val="0"/>
              <w:jc w:val="both"/>
              <w:rPr>
                <w:rFonts w:ascii="Times New Roman" w:hAnsi="Times New Roman" w:cs="Times New Roman"/>
                <w:sz w:val="24"/>
                <w:szCs w:val="24"/>
              </w:rPr>
            </w:pPr>
            <w:bookmarkStart w:id="5" w:name="Par45"/>
            <w:bookmarkEnd w:id="5"/>
            <w:r>
              <w:rPr>
                <w:rFonts w:ascii="Times New Roman" w:hAnsi="Times New Roman" w:cs="Times New Roman"/>
                <w:sz w:val="24"/>
                <w:szCs w:val="24"/>
              </w:rPr>
              <w:t xml:space="preserve">         29.1) земельного участка лицу, осуществляющему товарную </w:t>
            </w:r>
            <w:proofErr w:type="spellStart"/>
            <w:r>
              <w:rPr>
                <w:rFonts w:ascii="Times New Roman" w:hAnsi="Times New Roman" w:cs="Times New Roman"/>
                <w:sz w:val="24"/>
                <w:szCs w:val="24"/>
              </w:rPr>
              <w:t>аквакультуру</w:t>
            </w:r>
            <w:proofErr w:type="spellEnd"/>
            <w:r>
              <w:rPr>
                <w:rFonts w:ascii="Times New Roman" w:hAnsi="Times New Roman" w:cs="Times New Roman"/>
                <w:sz w:val="24"/>
                <w:szCs w:val="24"/>
              </w:rPr>
              <w:t xml:space="preserve">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w:t>
            </w:r>
            <w:r w:rsidRPr="009302D6">
              <w:rPr>
                <w:rFonts w:ascii="Times New Roman" w:hAnsi="Times New Roman" w:cs="Times New Roman"/>
                <w:sz w:val="24"/>
                <w:szCs w:val="24"/>
              </w:rPr>
              <w:lastRenderedPageBreak/>
              <w:t>Федерации;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bookmarkStart w:id="6" w:name="Par46"/>
            <w:bookmarkEnd w:id="6"/>
            <w:r w:rsidRPr="009302D6">
              <w:rPr>
                <w:rFonts w:ascii="Times New Roman" w:hAnsi="Times New Roman" w:cs="Times New Roman"/>
                <w:sz w:val="24"/>
                <w:szCs w:val="24"/>
              </w:rPr>
              <w:t xml:space="preserve">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w:t>
            </w:r>
            <w:proofErr w:type="spellStart"/>
            <w:r w:rsidRPr="009302D6">
              <w:rPr>
                <w:rFonts w:ascii="Times New Roman" w:hAnsi="Times New Roman" w:cs="Times New Roman"/>
                <w:sz w:val="24"/>
                <w:szCs w:val="24"/>
              </w:rPr>
              <w:t>неустраненных</w:t>
            </w:r>
            <w:proofErr w:type="spellEnd"/>
            <w:r w:rsidRPr="009302D6">
              <w:rPr>
                <w:rFonts w:ascii="Times New Roman" w:hAnsi="Times New Roman" w:cs="Times New Roman"/>
                <w:sz w:val="24"/>
                <w:szCs w:val="24"/>
              </w:rPr>
              <w:t xml:space="preserve">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32) земельного участка арендатору (за исключением арендаторов земельных участков, указанных в </w:t>
            </w:r>
            <w:hyperlink w:anchor="Par46" w:history="1">
              <w:r w:rsidRPr="009302D6">
                <w:rPr>
                  <w:rFonts w:ascii="Times New Roman" w:hAnsi="Times New Roman" w:cs="Times New Roman"/>
                  <w:color w:val="0000FF"/>
                  <w:sz w:val="24"/>
                  <w:szCs w:val="24"/>
                </w:rPr>
                <w:t>подпункте 31</w:t>
              </w:r>
            </w:hyperlink>
            <w:r w:rsidRPr="009302D6">
              <w:rPr>
                <w:rFonts w:ascii="Times New Roman" w:hAnsi="Times New Roman" w:cs="Times New Roman"/>
                <w:sz w:val="24"/>
                <w:szCs w:val="24"/>
              </w:rP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w:anchor="Par55" w:history="1">
              <w:r w:rsidRPr="009302D6">
                <w:rPr>
                  <w:rFonts w:ascii="Times New Roman" w:hAnsi="Times New Roman" w:cs="Times New Roman"/>
                  <w:color w:val="0000FF"/>
                  <w:sz w:val="24"/>
                  <w:szCs w:val="24"/>
                </w:rPr>
                <w:t>пунктами 3</w:t>
              </w:r>
            </w:hyperlink>
            <w:r w:rsidRPr="009302D6">
              <w:rPr>
                <w:rFonts w:ascii="Times New Roman" w:hAnsi="Times New Roman" w:cs="Times New Roman"/>
                <w:sz w:val="24"/>
                <w:szCs w:val="24"/>
              </w:rPr>
              <w:t xml:space="preserve"> и </w:t>
            </w:r>
            <w:hyperlink w:anchor="Par58" w:history="1">
              <w:r w:rsidRPr="009302D6">
                <w:rPr>
                  <w:rFonts w:ascii="Times New Roman" w:hAnsi="Times New Roman" w:cs="Times New Roman"/>
                  <w:color w:val="0000FF"/>
                  <w:sz w:val="24"/>
                  <w:szCs w:val="24"/>
                </w:rPr>
                <w:t>4</w:t>
              </w:r>
            </w:hyperlink>
            <w:r w:rsidRPr="009302D6">
              <w:rPr>
                <w:rFonts w:ascii="Times New Roman" w:hAnsi="Times New Roman" w:cs="Times New Roman"/>
                <w:sz w:val="24"/>
                <w:szCs w:val="24"/>
              </w:rPr>
              <w:t xml:space="preserve"> настоящей статьи;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34) земельного участка гражданину в соответствии с Федеральным </w:t>
            </w:r>
            <w:hyperlink r:id="rId33" w:history="1">
              <w:r w:rsidRPr="009302D6">
                <w:rPr>
                  <w:rFonts w:ascii="Times New Roman" w:hAnsi="Times New Roman" w:cs="Times New Roman"/>
                  <w:color w:val="0000FF"/>
                  <w:sz w:val="24"/>
                  <w:szCs w:val="24"/>
                </w:rPr>
                <w:t>законом</w:t>
              </w:r>
            </w:hyperlink>
            <w:r w:rsidRPr="009302D6">
              <w:rPr>
                <w:rFonts w:ascii="Times New Roman" w:hAnsi="Times New Roman" w:cs="Times New Roman"/>
                <w:sz w:val="24"/>
                <w:szCs w:val="24"/>
              </w:rPr>
              <w:t xml:space="preserve">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35) земельного участка в соответствии с Федеральным </w:t>
            </w:r>
            <w:hyperlink r:id="rId34" w:history="1">
              <w:r w:rsidRPr="009302D6">
                <w:rPr>
                  <w:rFonts w:ascii="Times New Roman" w:hAnsi="Times New Roman" w:cs="Times New Roman"/>
                  <w:color w:val="0000FF"/>
                  <w:sz w:val="24"/>
                  <w:szCs w:val="24"/>
                </w:rPr>
                <w:t>законом</w:t>
              </w:r>
            </w:hyperlink>
            <w:r w:rsidRPr="009302D6">
              <w:rPr>
                <w:rFonts w:ascii="Times New Roman" w:hAnsi="Times New Roman" w:cs="Times New Roman"/>
                <w:sz w:val="24"/>
                <w:szCs w:val="24"/>
              </w:rPr>
              <w:t xml:space="preserve"> от 24 июля 2008 года N 161-ФЗ "О содействии развитию жилищного строительства".</w:t>
            </w:r>
          </w:p>
          <w:p w:rsidR="002F048F" w:rsidRDefault="002F048F" w:rsidP="002F048F">
            <w:pPr>
              <w:autoSpaceDE w:val="0"/>
              <w:autoSpaceDN w:val="0"/>
              <w:adjustRightInd w:val="0"/>
              <w:ind w:firstLine="540"/>
              <w:jc w:val="both"/>
              <w:rPr>
                <w:rFonts w:ascii="Times New Roman" w:hAnsi="Times New Roman" w:cs="Times New Roman"/>
                <w:sz w:val="24"/>
                <w:szCs w:val="24"/>
              </w:rPr>
            </w:pPr>
            <w:bookmarkStart w:id="7" w:name="Par55"/>
            <w:bookmarkEnd w:id="7"/>
            <w:r>
              <w:rPr>
                <w:rFonts w:ascii="Times New Roman" w:hAnsi="Times New Roman" w:cs="Times New Roman"/>
                <w:sz w:val="24"/>
                <w:szCs w:val="24"/>
              </w:rPr>
              <w:t xml:space="preserve">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w:t>
            </w:r>
            <w:r>
              <w:rPr>
                <w:rFonts w:ascii="Times New Roman" w:hAnsi="Times New Roman" w:cs="Times New Roman"/>
                <w:sz w:val="24"/>
                <w:szCs w:val="24"/>
              </w:rPr>
              <w:lastRenderedPageBreak/>
              <w:t xml:space="preserve">субъекте Российской Федерации - городе федерального значения Москве в соответствии с </w:t>
            </w:r>
            <w:hyperlink r:id="rId35"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xml:space="preserve">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36"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2F048F" w:rsidRDefault="002F048F" w:rsidP="002F048F">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37)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37"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xml:space="preserve"> "Об инновационных научно-технологических центрах и о внесении изменений в отдельные законодательные акты Российской Федерации";</w:t>
            </w:r>
          </w:p>
          <w:p w:rsidR="002F048F" w:rsidRDefault="002F048F" w:rsidP="002F048F">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38"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2F048F" w:rsidRDefault="002F048F" w:rsidP="002F048F">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          39) земельного участка для осуществления лицом, </w:t>
            </w:r>
            <w:r>
              <w:rPr>
                <w:rFonts w:ascii="Times New Roman" w:hAnsi="Times New Roman" w:cs="Times New Roman"/>
                <w:sz w:val="24"/>
                <w:szCs w:val="24"/>
              </w:rPr>
              <w:lastRenderedPageBreak/>
              <w:t xml:space="preserve">получившим статус резидента Арктической зоны Российской Федерации в соответствии с Федеральным </w:t>
            </w:r>
            <w:hyperlink r:id="rId39"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xml:space="preserve"> "О государственной поддержке предпринимательской деятельности в 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rsidR="002F048F" w:rsidRDefault="002F048F" w:rsidP="002F048F">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w:t>
            </w:r>
            <w:hyperlink r:id="rId40"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xml:space="preserve">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r:id="rId41" w:history="1">
              <w:r w:rsidRPr="009302D6">
                <w:rPr>
                  <w:rFonts w:ascii="Times New Roman" w:hAnsi="Times New Roman" w:cs="Times New Roman"/>
                  <w:color w:val="0000FF"/>
                  <w:sz w:val="24"/>
                  <w:szCs w:val="24"/>
                </w:rPr>
                <w:t>пунктом 13</w:t>
              </w:r>
            </w:hyperlink>
            <w:r w:rsidRPr="009302D6">
              <w:rPr>
                <w:rFonts w:ascii="Times New Roman" w:hAnsi="Times New Roman" w:cs="Times New Roman"/>
                <w:sz w:val="24"/>
                <w:szCs w:val="24"/>
              </w:rPr>
              <w:t xml:space="preserve">, </w:t>
            </w:r>
            <w:hyperlink r:id="rId42" w:history="1">
              <w:r w:rsidRPr="009302D6">
                <w:rPr>
                  <w:rFonts w:ascii="Times New Roman" w:hAnsi="Times New Roman" w:cs="Times New Roman"/>
                  <w:color w:val="0000FF"/>
                  <w:sz w:val="24"/>
                  <w:szCs w:val="24"/>
                </w:rPr>
                <w:t>14</w:t>
              </w:r>
            </w:hyperlink>
            <w:r w:rsidRPr="009302D6">
              <w:rPr>
                <w:rFonts w:ascii="Times New Roman" w:hAnsi="Times New Roman" w:cs="Times New Roman"/>
                <w:sz w:val="24"/>
                <w:szCs w:val="24"/>
              </w:rPr>
              <w:t xml:space="preserve"> или </w:t>
            </w:r>
            <w:hyperlink r:id="rId43" w:history="1">
              <w:r w:rsidRPr="009302D6">
                <w:rPr>
                  <w:rFonts w:ascii="Times New Roman" w:hAnsi="Times New Roman" w:cs="Times New Roman"/>
                  <w:color w:val="0000FF"/>
                  <w:sz w:val="24"/>
                  <w:szCs w:val="24"/>
                </w:rPr>
                <w:t>20 статьи 39.12</w:t>
              </w:r>
            </w:hyperlink>
            <w:r w:rsidRPr="009302D6">
              <w:rPr>
                <w:rFonts w:ascii="Times New Roman" w:hAnsi="Times New Roman" w:cs="Times New Roman"/>
                <w:sz w:val="24"/>
                <w:szCs w:val="24"/>
              </w:rPr>
              <w:t xml:space="preserve"> настоящего Кодекса);</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земельный участок предоставлен гражданину на аукционе для ведения садоводства или дачного хозяйства.</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bookmarkStart w:id="8" w:name="Par58"/>
            <w:bookmarkEnd w:id="8"/>
            <w:r w:rsidRPr="009302D6">
              <w:rPr>
                <w:rFonts w:ascii="Times New Roman" w:hAnsi="Times New Roman" w:cs="Times New Roman"/>
                <w:sz w:val="24"/>
                <w:szCs w:val="24"/>
              </w:rPr>
              <w:t xml:space="preserve">4. Гражданин или юридическое лицо, являющиеся арендаторами земельного участка, имеют право на заключение нового договора аренды такого земельного </w:t>
            </w:r>
            <w:r w:rsidRPr="009302D6">
              <w:rPr>
                <w:rFonts w:ascii="Times New Roman" w:hAnsi="Times New Roman" w:cs="Times New Roman"/>
                <w:sz w:val="24"/>
                <w:szCs w:val="24"/>
              </w:rPr>
              <w:lastRenderedPageBreak/>
              <w:t xml:space="preserve">участка в указанных в </w:t>
            </w:r>
            <w:hyperlink w:anchor="Par55" w:history="1">
              <w:r w:rsidRPr="009302D6">
                <w:rPr>
                  <w:rFonts w:ascii="Times New Roman" w:hAnsi="Times New Roman" w:cs="Times New Roman"/>
                  <w:color w:val="0000FF"/>
                  <w:sz w:val="24"/>
                  <w:szCs w:val="24"/>
                </w:rPr>
                <w:t>пункте 3</w:t>
              </w:r>
            </w:hyperlink>
            <w:r w:rsidRPr="009302D6">
              <w:rPr>
                <w:rFonts w:ascii="Times New Roman" w:hAnsi="Times New Roman" w:cs="Times New Roman"/>
                <w:sz w:val="24"/>
                <w:szCs w:val="24"/>
              </w:rPr>
              <w:t xml:space="preserve"> настоящей статьи случаях при наличии в совокупности следующих условий:</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r:id="rId44" w:history="1">
              <w:r w:rsidRPr="009302D6">
                <w:rPr>
                  <w:rFonts w:ascii="Times New Roman" w:hAnsi="Times New Roman" w:cs="Times New Roman"/>
                  <w:color w:val="0000FF"/>
                  <w:sz w:val="24"/>
                  <w:szCs w:val="24"/>
                </w:rPr>
                <w:t>пунктами 1</w:t>
              </w:r>
            </w:hyperlink>
            <w:r w:rsidRPr="009302D6">
              <w:rPr>
                <w:rFonts w:ascii="Times New Roman" w:hAnsi="Times New Roman" w:cs="Times New Roman"/>
                <w:sz w:val="24"/>
                <w:szCs w:val="24"/>
              </w:rPr>
              <w:t xml:space="preserve"> и </w:t>
            </w:r>
            <w:hyperlink r:id="rId45" w:history="1">
              <w:r w:rsidRPr="009302D6">
                <w:rPr>
                  <w:rFonts w:ascii="Times New Roman" w:hAnsi="Times New Roman" w:cs="Times New Roman"/>
                  <w:color w:val="0000FF"/>
                  <w:sz w:val="24"/>
                  <w:szCs w:val="24"/>
                </w:rPr>
                <w:t>2 статьи 46</w:t>
              </w:r>
            </w:hyperlink>
            <w:r w:rsidRPr="009302D6">
              <w:rPr>
                <w:rFonts w:ascii="Times New Roman" w:hAnsi="Times New Roman" w:cs="Times New Roman"/>
                <w:sz w:val="24"/>
                <w:szCs w:val="24"/>
              </w:rPr>
              <w:t xml:space="preserve"> настоящего Кодекса;</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4) на момент заключения нового договора аренды такого земельного участка имеются предусмотренные </w:t>
            </w:r>
            <w:hyperlink w:anchor="Par1" w:history="1">
              <w:r w:rsidRPr="009302D6">
                <w:rPr>
                  <w:rFonts w:ascii="Times New Roman" w:hAnsi="Times New Roman" w:cs="Times New Roman"/>
                  <w:color w:val="0000FF"/>
                  <w:sz w:val="24"/>
                  <w:szCs w:val="24"/>
                </w:rPr>
                <w:t>подпунктами 1</w:t>
              </w:r>
            </w:hyperlink>
            <w:r w:rsidRPr="009302D6">
              <w:rPr>
                <w:rFonts w:ascii="Times New Roman" w:hAnsi="Times New Roman" w:cs="Times New Roman"/>
                <w:sz w:val="24"/>
                <w:szCs w:val="24"/>
              </w:rPr>
              <w:t xml:space="preserve"> - </w:t>
            </w:r>
            <w:hyperlink w:anchor="Par45" w:history="1">
              <w:r w:rsidRPr="009302D6">
                <w:rPr>
                  <w:rFonts w:ascii="Times New Roman" w:hAnsi="Times New Roman" w:cs="Times New Roman"/>
                  <w:color w:val="0000FF"/>
                  <w:sz w:val="24"/>
                  <w:szCs w:val="24"/>
                </w:rPr>
                <w:t>30 пункта 2</w:t>
              </w:r>
            </w:hyperlink>
            <w:r w:rsidRPr="009302D6">
              <w:rPr>
                <w:rFonts w:ascii="Times New Roman" w:hAnsi="Times New Roman" w:cs="Times New Roman"/>
                <w:sz w:val="24"/>
                <w:szCs w:val="24"/>
              </w:rP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bookmarkStart w:id="9" w:name="Par63"/>
            <w:bookmarkEnd w:id="9"/>
            <w:r w:rsidRPr="009302D6">
              <w:rPr>
                <w:rFonts w:ascii="Times New Roman" w:hAnsi="Times New Roman" w:cs="Times New Roman"/>
                <w:sz w:val="24"/>
                <w:szCs w:val="24"/>
              </w:rPr>
              <w:t>5.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bookmarkStart w:id="10" w:name="Par64"/>
            <w:bookmarkEnd w:id="10"/>
            <w:r w:rsidRPr="009302D6">
              <w:rPr>
                <w:rFonts w:ascii="Times New Roman" w:hAnsi="Times New Roman" w:cs="Times New Roman"/>
                <w:sz w:val="24"/>
                <w:szCs w:val="24"/>
              </w:rPr>
              <w:t xml:space="preserve">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w:t>
            </w:r>
            <w:r w:rsidRPr="009302D6">
              <w:rPr>
                <w:rFonts w:ascii="Times New Roman" w:hAnsi="Times New Roman" w:cs="Times New Roman"/>
                <w:sz w:val="24"/>
                <w:szCs w:val="24"/>
              </w:rPr>
              <w:lastRenderedPageBreak/>
              <w:t>муниципальной собственности;</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2) собственнику объекта незавершенного строительства, за исключением указанного в </w:t>
            </w:r>
            <w:hyperlink w:anchor="Par64" w:history="1">
              <w:r w:rsidRPr="009302D6">
                <w:rPr>
                  <w:rFonts w:ascii="Times New Roman" w:hAnsi="Times New Roman" w:cs="Times New Roman"/>
                  <w:color w:val="0000FF"/>
                  <w:sz w:val="24"/>
                  <w:szCs w:val="24"/>
                </w:rPr>
                <w:t>подпункте 1</w:t>
              </w:r>
            </w:hyperlink>
            <w:r w:rsidRPr="009302D6">
              <w:rPr>
                <w:rFonts w:ascii="Times New Roman" w:hAnsi="Times New Roman" w:cs="Times New Roman"/>
                <w:sz w:val="24"/>
                <w:szCs w:val="24"/>
              </w:rP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61239C" w:rsidRPr="009302D6" w:rsidRDefault="0061239C" w:rsidP="0061239C">
            <w:pPr>
              <w:autoSpaceDE w:val="0"/>
              <w:autoSpaceDN w:val="0"/>
              <w:adjustRightInd w:val="0"/>
              <w:ind w:firstLine="540"/>
              <w:jc w:val="both"/>
              <w:rPr>
                <w:rFonts w:ascii="Times New Roman" w:hAnsi="Times New Roman" w:cs="Times New Roman"/>
                <w:sz w:val="24"/>
                <w:szCs w:val="24"/>
              </w:rPr>
            </w:pPr>
          </w:p>
        </w:tc>
      </w:tr>
      <w:tr w:rsidR="00173547" w:rsidRPr="009302D6" w:rsidTr="00B76FA7">
        <w:tc>
          <w:tcPr>
            <w:tcW w:w="693" w:type="dxa"/>
          </w:tcPr>
          <w:p w:rsidR="00173547" w:rsidRPr="009302D6" w:rsidRDefault="00C96DBC" w:rsidP="00173547">
            <w:pPr>
              <w:jc w:val="center"/>
              <w:rPr>
                <w:rFonts w:ascii="Times New Roman" w:hAnsi="Times New Roman" w:cs="Times New Roman"/>
                <w:sz w:val="24"/>
                <w:szCs w:val="24"/>
              </w:rPr>
            </w:pPr>
            <w:r>
              <w:rPr>
                <w:rFonts w:ascii="Times New Roman" w:hAnsi="Times New Roman" w:cs="Times New Roman"/>
                <w:sz w:val="24"/>
                <w:szCs w:val="24"/>
              </w:rPr>
              <w:lastRenderedPageBreak/>
              <w:t>15</w:t>
            </w:r>
          </w:p>
        </w:tc>
        <w:tc>
          <w:tcPr>
            <w:tcW w:w="2672" w:type="dxa"/>
          </w:tcPr>
          <w:p w:rsidR="00173547" w:rsidRPr="009302D6" w:rsidRDefault="00173547" w:rsidP="00173547">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власти и органы</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местного</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самоуправления,</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осуществляющие</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предоставление</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земельных</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участков,</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находящихся в</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государственной</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или</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муниципальной</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собственности</w:t>
            </w:r>
          </w:p>
        </w:tc>
        <w:tc>
          <w:tcPr>
            <w:tcW w:w="2093" w:type="dxa"/>
          </w:tcPr>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пункты</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2, 4</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39.9</w:t>
            </w:r>
          </w:p>
        </w:tc>
        <w:tc>
          <w:tcPr>
            <w:tcW w:w="6400" w:type="dxa"/>
          </w:tcPr>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Земельные участки, находящиеся в государственной или муниципальной собственности, предоставляются в постоянное (бессрочное) пользование исключительно:</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 органам государственной власти и органам местного самоуправления;</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государственным и муниципальным учреждениям (бюджетным, казенным, автономным);</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3) казенным предприятиям;</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4) центрам исторического наследия президентов Российской Федерации, прекративших исполнение своих полномочий.</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4. Не допускается предоставление земельных участков, находящихся в государственной или муниципальной собственности, указанным в настоящей статье лицам на других правах, кроме права постоянного </w:t>
            </w:r>
            <w:r w:rsidRPr="009302D6">
              <w:rPr>
                <w:rFonts w:ascii="Times New Roman" w:hAnsi="Times New Roman" w:cs="Times New Roman"/>
                <w:sz w:val="24"/>
                <w:szCs w:val="24"/>
              </w:rPr>
              <w:lastRenderedPageBreak/>
              <w:t xml:space="preserve">(бессрочного) пользования, если иное не предусмотрено </w:t>
            </w:r>
            <w:hyperlink r:id="rId46" w:history="1">
              <w:r w:rsidRPr="009302D6">
                <w:rPr>
                  <w:rFonts w:ascii="Times New Roman" w:hAnsi="Times New Roman" w:cs="Times New Roman"/>
                  <w:color w:val="0000FF"/>
                  <w:sz w:val="24"/>
                  <w:szCs w:val="24"/>
                </w:rPr>
                <w:t>статьями 39.10</w:t>
              </w:r>
            </w:hyperlink>
            <w:r w:rsidRPr="009302D6">
              <w:rPr>
                <w:rFonts w:ascii="Times New Roman" w:hAnsi="Times New Roman" w:cs="Times New Roman"/>
                <w:sz w:val="24"/>
                <w:szCs w:val="24"/>
              </w:rPr>
              <w:t xml:space="preserve"> и </w:t>
            </w:r>
            <w:hyperlink r:id="rId47" w:history="1">
              <w:r w:rsidRPr="009302D6">
                <w:rPr>
                  <w:rFonts w:ascii="Times New Roman" w:hAnsi="Times New Roman" w:cs="Times New Roman"/>
                  <w:color w:val="0000FF"/>
                  <w:sz w:val="24"/>
                  <w:szCs w:val="24"/>
                </w:rPr>
                <w:t>39.20</w:t>
              </w:r>
            </w:hyperlink>
            <w:r w:rsidRPr="009302D6">
              <w:rPr>
                <w:rFonts w:ascii="Times New Roman" w:hAnsi="Times New Roman" w:cs="Times New Roman"/>
                <w:sz w:val="24"/>
                <w:szCs w:val="24"/>
              </w:rPr>
              <w:t xml:space="preserve"> настоящего Кодекса.</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p>
        </w:tc>
      </w:tr>
      <w:tr w:rsidR="00173547" w:rsidRPr="009302D6" w:rsidTr="001868EB">
        <w:trPr>
          <w:trHeight w:val="5094"/>
        </w:trPr>
        <w:tc>
          <w:tcPr>
            <w:tcW w:w="693" w:type="dxa"/>
          </w:tcPr>
          <w:p w:rsidR="00173547" w:rsidRPr="009302D6" w:rsidRDefault="00C96DBC" w:rsidP="00173547">
            <w:pPr>
              <w:jc w:val="center"/>
              <w:rPr>
                <w:rFonts w:ascii="Times New Roman" w:hAnsi="Times New Roman" w:cs="Times New Roman"/>
                <w:sz w:val="24"/>
                <w:szCs w:val="24"/>
              </w:rPr>
            </w:pPr>
            <w:r>
              <w:rPr>
                <w:rFonts w:ascii="Times New Roman" w:hAnsi="Times New Roman" w:cs="Times New Roman"/>
                <w:sz w:val="24"/>
                <w:szCs w:val="24"/>
              </w:rPr>
              <w:lastRenderedPageBreak/>
              <w:t>16</w:t>
            </w:r>
          </w:p>
        </w:tc>
        <w:tc>
          <w:tcPr>
            <w:tcW w:w="2672" w:type="dxa"/>
          </w:tcPr>
          <w:p w:rsidR="00173547" w:rsidRPr="009302D6" w:rsidRDefault="00173547" w:rsidP="00173547">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власти и органы</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местного</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самоуправления,</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осуществляющие</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предоставление</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земельных</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участков,</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находящихся в</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государственной</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или</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муниципальной</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собственности</w:t>
            </w:r>
          </w:p>
        </w:tc>
        <w:tc>
          <w:tcPr>
            <w:tcW w:w="2093" w:type="dxa"/>
          </w:tcPr>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 2</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39.10</w:t>
            </w:r>
          </w:p>
        </w:tc>
        <w:tc>
          <w:tcPr>
            <w:tcW w:w="6400" w:type="dxa"/>
          </w:tcPr>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Земельные участки, находящиеся в государственной или муниципальной собственности, могут быть предоставлены в безвозмездное пользование:</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 лицам, указанным в </w:t>
            </w:r>
            <w:hyperlink r:id="rId48" w:history="1">
              <w:r w:rsidRPr="009302D6">
                <w:rPr>
                  <w:rFonts w:ascii="Times New Roman" w:hAnsi="Times New Roman" w:cs="Times New Roman"/>
                  <w:color w:val="0000FF"/>
                  <w:sz w:val="24"/>
                  <w:szCs w:val="24"/>
                </w:rPr>
                <w:t>пункте 2 статьи 39.9</w:t>
              </w:r>
            </w:hyperlink>
            <w:r w:rsidRPr="009302D6">
              <w:rPr>
                <w:rFonts w:ascii="Times New Roman" w:hAnsi="Times New Roman" w:cs="Times New Roman"/>
                <w:sz w:val="24"/>
                <w:szCs w:val="24"/>
              </w:rPr>
              <w:t xml:space="preserve"> настоящего Кодекса, на срок до одного года;</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2) в виде служебных наделов работникам организаций в случаях, указанных в </w:t>
            </w:r>
            <w:hyperlink r:id="rId49" w:history="1">
              <w:r w:rsidRPr="009302D6">
                <w:rPr>
                  <w:rFonts w:ascii="Times New Roman" w:hAnsi="Times New Roman" w:cs="Times New Roman"/>
                  <w:color w:val="0000FF"/>
                  <w:sz w:val="24"/>
                  <w:szCs w:val="24"/>
                </w:rPr>
                <w:t>пункте 2 статьи 24</w:t>
              </w:r>
            </w:hyperlink>
            <w:r w:rsidRPr="009302D6">
              <w:rPr>
                <w:rFonts w:ascii="Times New Roman" w:hAnsi="Times New Roman" w:cs="Times New Roman"/>
                <w:sz w:val="24"/>
                <w:szCs w:val="24"/>
              </w:rPr>
              <w:t xml:space="preserve"> настоящего Кодекса, на срок трудового договора, заключенного между работником и организацией;</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3) религиозным организациям для размещения зданий, сооружений религиозного или благотворительного назначения на срок до десяти лет;</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5) лицам, с которыми в соответствии с Федеральным </w:t>
            </w:r>
            <w:hyperlink r:id="rId50" w:history="1">
              <w:r w:rsidRPr="009302D6">
                <w:rPr>
                  <w:rFonts w:ascii="Times New Roman" w:hAnsi="Times New Roman" w:cs="Times New Roman"/>
                  <w:color w:val="0000FF"/>
                  <w:sz w:val="24"/>
                  <w:szCs w:val="24"/>
                </w:rPr>
                <w:t>законом</w:t>
              </w:r>
            </w:hyperlink>
            <w:r w:rsidRPr="009302D6">
              <w:rPr>
                <w:rFonts w:ascii="Times New Roman" w:hAnsi="Times New Roman" w:cs="Times New Roman"/>
                <w:sz w:val="24"/>
                <w:szCs w:val="24"/>
              </w:rP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6) гражданину для индивидуального жилищного </w:t>
            </w:r>
            <w:r w:rsidRPr="009302D6">
              <w:rPr>
                <w:rFonts w:ascii="Times New Roman" w:hAnsi="Times New Roman" w:cs="Times New Roman"/>
                <w:sz w:val="24"/>
                <w:szCs w:val="24"/>
              </w:rPr>
              <w:lastRenderedPageBreak/>
              <w:t>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специальностям, установленным законом субъекта Российской Федерации, на срок не более чем шесть лет;</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10) гражданам и юридическим лицам для сельскохозяйственного, </w:t>
            </w:r>
            <w:proofErr w:type="spellStart"/>
            <w:r w:rsidRPr="009302D6">
              <w:rPr>
                <w:rFonts w:ascii="Times New Roman" w:hAnsi="Times New Roman" w:cs="Times New Roman"/>
                <w:sz w:val="24"/>
                <w:szCs w:val="24"/>
              </w:rPr>
              <w:t>охотхозяйственного</w:t>
            </w:r>
            <w:proofErr w:type="spellEnd"/>
            <w:r w:rsidRPr="009302D6">
              <w:rPr>
                <w:rFonts w:ascii="Times New Roman" w:hAnsi="Times New Roman" w:cs="Times New Roman"/>
                <w:sz w:val="24"/>
                <w:szCs w:val="24"/>
              </w:rPr>
              <w:t xml:space="preserve">,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w:t>
            </w:r>
            <w:hyperlink r:id="rId51" w:history="1">
              <w:r w:rsidRPr="009302D6">
                <w:rPr>
                  <w:rFonts w:ascii="Times New Roman" w:hAnsi="Times New Roman" w:cs="Times New Roman"/>
                  <w:color w:val="0000FF"/>
                  <w:sz w:val="24"/>
                  <w:szCs w:val="24"/>
                </w:rPr>
                <w:t>порядке</w:t>
              </w:r>
            </w:hyperlink>
            <w:r w:rsidRPr="009302D6">
              <w:rPr>
                <w:rFonts w:ascii="Times New Roman" w:hAnsi="Times New Roman" w:cs="Times New Roman"/>
                <w:sz w:val="24"/>
                <w:szCs w:val="24"/>
              </w:rPr>
              <w:t xml:space="preserve">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1868EB" w:rsidRDefault="001868EB" w:rsidP="001868EB">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11) садоводческим или огородническим некоммерческим товариществам на срок не более чем пять </w:t>
            </w:r>
            <w:r>
              <w:rPr>
                <w:rFonts w:ascii="Times New Roman" w:hAnsi="Times New Roman" w:cs="Times New Roman"/>
                <w:sz w:val="24"/>
                <w:szCs w:val="24"/>
              </w:rPr>
              <w:lastRenderedPageBreak/>
              <w:t>лет;</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12) некоммерческим организациям, созданным гражданами, в целях жилищного строительства в случаях и на срок, которые предусмотрены федеральными </w:t>
            </w:r>
            <w:hyperlink r:id="rId52" w:history="1">
              <w:r w:rsidRPr="009302D6">
                <w:rPr>
                  <w:rFonts w:ascii="Times New Roman" w:hAnsi="Times New Roman" w:cs="Times New Roman"/>
                  <w:color w:val="0000FF"/>
                  <w:sz w:val="24"/>
                  <w:szCs w:val="24"/>
                </w:rPr>
                <w:t>законами</w:t>
              </w:r>
            </w:hyperlink>
            <w:r w:rsidRPr="009302D6">
              <w:rPr>
                <w:rFonts w:ascii="Times New Roman" w:hAnsi="Times New Roman" w:cs="Times New Roman"/>
                <w:sz w:val="24"/>
                <w:szCs w:val="24"/>
              </w:rPr>
              <w:t>;</w:t>
            </w:r>
          </w:p>
          <w:p w:rsidR="001868EB" w:rsidRDefault="001868EB" w:rsidP="001868EB">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13) лицам, относящимся к коренным малочисленным </w:t>
            </w:r>
            <w:hyperlink r:id="rId53" w:history="1">
              <w:r>
                <w:rPr>
                  <w:rFonts w:ascii="Times New Roman" w:hAnsi="Times New Roman" w:cs="Times New Roman"/>
                  <w:color w:val="0000FF"/>
                  <w:sz w:val="24"/>
                  <w:szCs w:val="24"/>
                </w:rPr>
                <w:t>народам</w:t>
              </w:r>
            </w:hyperlink>
            <w:r>
              <w:rPr>
                <w:rFonts w:ascii="Times New Roman" w:hAnsi="Times New Roman" w:cs="Times New Roman"/>
                <w:sz w:val="24"/>
                <w:szCs w:val="24"/>
              </w:rPr>
              <w:t xml:space="preserve">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14) лицам, с которыми в соответствии с Федеральным </w:t>
            </w:r>
            <w:hyperlink r:id="rId54" w:history="1">
              <w:r w:rsidRPr="009302D6">
                <w:rPr>
                  <w:rFonts w:ascii="Times New Roman" w:hAnsi="Times New Roman" w:cs="Times New Roman"/>
                  <w:color w:val="0000FF"/>
                  <w:sz w:val="24"/>
                  <w:szCs w:val="24"/>
                </w:rPr>
                <w:t>законом</w:t>
              </w:r>
            </w:hyperlink>
            <w:r w:rsidRPr="009302D6">
              <w:rPr>
                <w:rFonts w:ascii="Times New Roman" w:hAnsi="Times New Roman" w:cs="Times New Roman"/>
                <w:sz w:val="24"/>
                <w:szCs w:val="24"/>
              </w:rPr>
              <w:t xml:space="preserve"> от 29 декабря 2012 года N 275-ФЗ "О государственном оборонном заказе", Федеральным </w:t>
            </w:r>
            <w:hyperlink r:id="rId55" w:history="1">
              <w:r w:rsidRPr="009302D6">
                <w:rPr>
                  <w:rFonts w:ascii="Times New Roman" w:hAnsi="Times New Roman" w:cs="Times New Roman"/>
                  <w:color w:val="0000FF"/>
                  <w:sz w:val="24"/>
                  <w:szCs w:val="24"/>
                </w:rPr>
                <w:t>законом</w:t>
              </w:r>
            </w:hyperlink>
            <w:r w:rsidRPr="009302D6">
              <w:rPr>
                <w:rFonts w:ascii="Times New Roman" w:hAnsi="Times New Roman" w:cs="Times New Roman"/>
                <w:sz w:val="24"/>
                <w:szCs w:val="24"/>
              </w:rP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w:t>
            </w:r>
            <w:r w:rsidRPr="009302D6">
              <w:rPr>
                <w:rFonts w:ascii="Times New Roman" w:hAnsi="Times New Roman" w:cs="Times New Roman"/>
                <w:sz w:val="24"/>
                <w:szCs w:val="24"/>
              </w:rPr>
              <w:lastRenderedPageBreak/>
              <w:t>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17) лицу в случае и в порядке, которые предусмотрены Федеральным </w:t>
            </w:r>
            <w:hyperlink r:id="rId56" w:history="1">
              <w:r w:rsidRPr="009302D6">
                <w:rPr>
                  <w:rFonts w:ascii="Times New Roman" w:hAnsi="Times New Roman" w:cs="Times New Roman"/>
                  <w:color w:val="0000FF"/>
                  <w:sz w:val="24"/>
                  <w:szCs w:val="24"/>
                </w:rPr>
                <w:t>законом</w:t>
              </w:r>
            </w:hyperlink>
            <w:r w:rsidRPr="009302D6">
              <w:rPr>
                <w:rFonts w:ascii="Times New Roman" w:hAnsi="Times New Roman" w:cs="Times New Roman"/>
                <w:sz w:val="24"/>
                <w:szCs w:val="24"/>
              </w:rPr>
              <w:t xml:space="preserve"> от 24 июля 2008 года N 161-ФЗ "О содействии развитию жилищного строительства";</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18) гражданину в соответствии с Федеральным </w:t>
            </w:r>
            <w:hyperlink r:id="rId57" w:history="1">
              <w:r w:rsidRPr="009302D6">
                <w:rPr>
                  <w:rFonts w:ascii="Times New Roman" w:hAnsi="Times New Roman" w:cs="Times New Roman"/>
                  <w:color w:val="0000FF"/>
                  <w:sz w:val="24"/>
                  <w:szCs w:val="24"/>
                </w:rPr>
                <w:t>законом</w:t>
              </w:r>
            </w:hyperlink>
            <w:r w:rsidRPr="009302D6">
              <w:rPr>
                <w:rFonts w:ascii="Times New Roman" w:hAnsi="Times New Roman" w:cs="Times New Roman"/>
                <w:sz w:val="24"/>
                <w:szCs w:val="24"/>
              </w:rPr>
              <w:t xml:space="preserve">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1868EB" w:rsidRDefault="001868EB" w:rsidP="001868EB">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58"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xml:space="preserve">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w:t>
            </w:r>
            <w:r>
              <w:rPr>
                <w:rFonts w:ascii="Times New Roman" w:hAnsi="Times New Roman" w:cs="Times New Roman"/>
                <w:sz w:val="24"/>
                <w:szCs w:val="24"/>
              </w:rPr>
              <w:lastRenderedPageBreak/>
              <w:t xml:space="preserve">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59"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1868EB" w:rsidRDefault="001868EB" w:rsidP="001868EB">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20) акционерному обществу "Почта России" в соответствии с Федеральным </w:t>
            </w:r>
            <w:hyperlink r:id="rId60" w:history="1">
              <w:r>
                <w:rPr>
                  <w:rFonts w:ascii="Times New Roman" w:hAnsi="Times New Roman" w:cs="Times New Roman"/>
                  <w:color w:val="0000FF"/>
                  <w:sz w:val="24"/>
                  <w:szCs w:val="24"/>
                </w:rPr>
                <w:t>законом</w:t>
              </w:r>
            </w:hyperlink>
            <w:r>
              <w:rPr>
                <w:rFonts w:ascii="Times New Roman" w:hAnsi="Times New Roman" w:cs="Times New Roman"/>
                <w:sz w:val="24"/>
                <w:szCs w:val="24"/>
              </w:rPr>
              <w:t xml:space="preserve">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1868EB" w:rsidRDefault="001868EB" w:rsidP="001868EB">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p>
        </w:tc>
      </w:tr>
      <w:tr w:rsidR="00173547" w:rsidRPr="009302D6" w:rsidTr="00B76FA7">
        <w:tc>
          <w:tcPr>
            <w:tcW w:w="693" w:type="dxa"/>
          </w:tcPr>
          <w:p w:rsidR="00173547" w:rsidRPr="009302D6" w:rsidRDefault="00C96DBC" w:rsidP="00173547">
            <w:pPr>
              <w:jc w:val="center"/>
              <w:rPr>
                <w:rFonts w:ascii="Times New Roman" w:hAnsi="Times New Roman" w:cs="Times New Roman"/>
                <w:sz w:val="24"/>
                <w:szCs w:val="24"/>
              </w:rPr>
            </w:pPr>
            <w:r>
              <w:rPr>
                <w:rFonts w:ascii="Times New Roman" w:hAnsi="Times New Roman" w:cs="Times New Roman"/>
                <w:sz w:val="24"/>
                <w:szCs w:val="24"/>
              </w:rPr>
              <w:lastRenderedPageBreak/>
              <w:t>17</w:t>
            </w:r>
          </w:p>
        </w:tc>
        <w:tc>
          <w:tcPr>
            <w:tcW w:w="2672" w:type="dxa"/>
          </w:tcPr>
          <w:p w:rsidR="00173547" w:rsidRPr="009302D6" w:rsidRDefault="00173547" w:rsidP="00173547">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власти и органы</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местного</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самоуправления,</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осуществляющие</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предоставление</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земельных</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участков,</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находящихся в</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государственной</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или</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муниципальной</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собственности</w:t>
            </w:r>
          </w:p>
        </w:tc>
        <w:tc>
          <w:tcPr>
            <w:tcW w:w="2093" w:type="dxa"/>
          </w:tcPr>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пункт 7</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39.11</w:t>
            </w:r>
          </w:p>
        </w:tc>
        <w:tc>
          <w:tcPr>
            <w:tcW w:w="6400" w:type="dxa"/>
          </w:tcPr>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7. В случае,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участка осуществляется </w:t>
            </w:r>
            <w:r w:rsidRPr="009302D6">
              <w:rPr>
                <w:rFonts w:ascii="Times New Roman" w:hAnsi="Times New Roman" w:cs="Times New Roman"/>
                <w:sz w:val="24"/>
                <w:szCs w:val="24"/>
              </w:rPr>
              <w:lastRenderedPageBreak/>
              <w:t xml:space="preserve">путем проведения аукциона на право заключения договора аренды земельного участка, за исключением случаев проведения аукциона по продаже земельного участка или аукциона на право заключения договора аренды земельного участка в соответствии со </w:t>
            </w:r>
            <w:hyperlink r:id="rId61" w:history="1">
              <w:r w:rsidRPr="009302D6">
                <w:rPr>
                  <w:rFonts w:ascii="Times New Roman" w:hAnsi="Times New Roman" w:cs="Times New Roman"/>
                  <w:color w:val="0000FF"/>
                  <w:sz w:val="24"/>
                  <w:szCs w:val="24"/>
                </w:rPr>
                <w:t>статьей 39.18</w:t>
              </w:r>
            </w:hyperlink>
            <w:r w:rsidRPr="009302D6">
              <w:rPr>
                <w:rFonts w:ascii="Times New Roman" w:hAnsi="Times New Roman" w:cs="Times New Roman"/>
                <w:sz w:val="24"/>
                <w:szCs w:val="24"/>
              </w:rPr>
              <w:t xml:space="preserve"> настоящего Кодекса.</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p>
        </w:tc>
      </w:tr>
      <w:tr w:rsidR="00173547" w:rsidRPr="009302D6" w:rsidTr="00B76FA7">
        <w:tc>
          <w:tcPr>
            <w:tcW w:w="693" w:type="dxa"/>
          </w:tcPr>
          <w:p w:rsidR="00173547" w:rsidRPr="009302D6" w:rsidRDefault="00C96DBC" w:rsidP="00173547">
            <w:pPr>
              <w:jc w:val="center"/>
              <w:rPr>
                <w:rFonts w:ascii="Times New Roman" w:hAnsi="Times New Roman" w:cs="Times New Roman"/>
                <w:sz w:val="24"/>
                <w:szCs w:val="24"/>
              </w:rPr>
            </w:pPr>
            <w:r>
              <w:rPr>
                <w:rFonts w:ascii="Times New Roman" w:hAnsi="Times New Roman" w:cs="Times New Roman"/>
                <w:sz w:val="24"/>
                <w:szCs w:val="24"/>
              </w:rPr>
              <w:lastRenderedPageBreak/>
              <w:t>18</w:t>
            </w:r>
          </w:p>
        </w:tc>
        <w:tc>
          <w:tcPr>
            <w:tcW w:w="2672" w:type="dxa"/>
          </w:tcPr>
          <w:p w:rsidR="00173547" w:rsidRPr="009302D6" w:rsidRDefault="00173547" w:rsidP="00173547">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власти и органы</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местного</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самоуправления,</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осуществляющие</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предоставление</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земельных</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участков,</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находящихся в</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государственной</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или</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муниципальной</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собственности</w:t>
            </w:r>
          </w:p>
        </w:tc>
        <w:tc>
          <w:tcPr>
            <w:tcW w:w="2093" w:type="dxa"/>
          </w:tcPr>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 20</w:t>
            </w:r>
          </w:p>
          <w:p w:rsidR="00173547" w:rsidRPr="009302D6" w:rsidRDefault="00173547" w:rsidP="0017354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173547" w:rsidRPr="009302D6" w:rsidRDefault="005E61B5" w:rsidP="00173547">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39.12</w:t>
            </w:r>
          </w:p>
        </w:tc>
        <w:tc>
          <w:tcPr>
            <w:tcW w:w="6400" w:type="dxa"/>
          </w:tcPr>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20. 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w:t>
            </w:r>
          </w:p>
          <w:p w:rsidR="00173547" w:rsidRPr="009302D6" w:rsidRDefault="00173547" w:rsidP="00173547">
            <w:pPr>
              <w:autoSpaceDE w:val="0"/>
              <w:autoSpaceDN w:val="0"/>
              <w:adjustRightInd w:val="0"/>
              <w:ind w:firstLine="540"/>
              <w:jc w:val="both"/>
              <w:rPr>
                <w:rFonts w:ascii="Times New Roman" w:hAnsi="Times New Roman" w:cs="Times New Roman"/>
                <w:sz w:val="24"/>
                <w:szCs w:val="24"/>
              </w:rPr>
            </w:pPr>
          </w:p>
        </w:tc>
      </w:tr>
      <w:tr w:rsidR="0039278A" w:rsidRPr="009302D6" w:rsidTr="00B76FA7">
        <w:tc>
          <w:tcPr>
            <w:tcW w:w="693" w:type="dxa"/>
          </w:tcPr>
          <w:p w:rsidR="0039278A" w:rsidRPr="009302D6" w:rsidRDefault="00C96DBC" w:rsidP="00C96DBC">
            <w:pPr>
              <w:jc w:val="center"/>
              <w:rPr>
                <w:rFonts w:ascii="Times New Roman" w:hAnsi="Times New Roman" w:cs="Times New Roman"/>
                <w:sz w:val="24"/>
                <w:szCs w:val="24"/>
              </w:rPr>
            </w:pPr>
            <w:r>
              <w:rPr>
                <w:rFonts w:ascii="Times New Roman" w:hAnsi="Times New Roman" w:cs="Times New Roman"/>
                <w:sz w:val="24"/>
                <w:szCs w:val="24"/>
              </w:rPr>
              <w:t>19</w:t>
            </w:r>
          </w:p>
        </w:tc>
        <w:tc>
          <w:tcPr>
            <w:tcW w:w="2672" w:type="dxa"/>
          </w:tcPr>
          <w:p w:rsidR="0039278A" w:rsidRPr="009302D6" w:rsidRDefault="0039278A" w:rsidP="0039278A">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w:t>
            </w:r>
            <w:r w:rsidRPr="009302D6">
              <w:rPr>
                <w:rFonts w:ascii="Times New Roman" w:hAnsi="Times New Roman" w:cs="Times New Roman"/>
                <w:sz w:val="24"/>
                <w:szCs w:val="24"/>
              </w:rPr>
              <w:lastRenderedPageBreak/>
              <w:t>ФЗ</w:t>
            </w:r>
          </w:p>
        </w:tc>
        <w:tc>
          <w:tcPr>
            <w:tcW w:w="3163" w:type="dxa"/>
          </w:tcPr>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Органы государственной</w:t>
            </w:r>
          </w:p>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власти и органы</w:t>
            </w:r>
          </w:p>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местного</w:t>
            </w:r>
          </w:p>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самоуправления,</w:t>
            </w:r>
          </w:p>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осуществляющие</w:t>
            </w:r>
          </w:p>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предоставление</w:t>
            </w:r>
          </w:p>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земельных</w:t>
            </w:r>
          </w:p>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участков,</w:t>
            </w:r>
          </w:p>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находящихся в</w:t>
            </w:r>
          </w:p>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государственной</w:t>
            </w:r>
          </w:p>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или</w:t>
            </w:r>
          </w:p>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муниципальной</w:t>
            </w:r>
          </w:p>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собственности</w:t>
            </w:r>
          </w:p>
        </w:tc>
        <w:tc>
          <w:tcPr>
            <w:tcW w:w="2093" w:type="dxa"/>
          </w:tcPr>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статья</w:t>
            </w:r>
          </w:p>
          <w:p w:rsidR="0039278A" w:rsidRPr="009302D6" w:rsidRDefault="0039278A" w:rsidP="0039278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39.16</w:t>
            </w:r>
          </w:p>
        </w:tc>
        <w:tc>
          <w:tcPr>
            <w:tcW w:w="6400" w:type="dxa"/>
          </w:tcPr>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Уполномоченный орган принимает решение об отказе в предоставлении земельного участка, находящегося в </w:t>
            </w:r>
            <w:r w:rsidRPr="009302D6">
              <w:rPr>
                <w:rFonts w:ascii="Times New Roman" w:hAnsi="Times New Roman" w:cs="Times New Roman"/>
                <w:sz w:val="24"/>
                <w:szCs w:val="24"/>
              </w:rPr>
              <w:lastRenderedPageBreak/>
              <w:t>государственной или муниципальной собственности, без проведения торгов при наличии хотя бы одного из следующих оснований:</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62" w:history="1">
              <w:r w:rsidRPr="009302D6">
                <w:rPr>
                  <w:rFonts w:ascii="Times New Roman" w:hAnsi="Times New Roman" w:cs="Times New Roman"/>
                  <w:color w:val="0000FF"/>
                  <w:sz w:val="24"/>
                  <w:szCs w:val="24"/>
                </w:rPr>
                <w:t>подпунктом 10 пункта 2 статьи 39.10</w:t>
              </w:r>
            </w:hyperlink>
            <w:r w:rsidRPr="009302D6">
              <w:rPr>
                <w:rFonts w:ascii="Times New Roman" w:hAnsi="Times New Roman" w:cs="Times New Roman"/>
                <w:sz w:val="24"/>
                <w:szCs w:val="24"/>
              </w:rPr>
              <w:t xml:space="preserve"> настоящего Кодекса;</w:t>
            </w:r>
          </w:p>
          <w:p w:rsidR="001868EB" w:rsidRDefault="001868EB" w:rsidP="001868EB">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1E6A62" w:rsidRDefault="001E6A62" w:rsidP="001E6A6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w:t>
            </w:r>
            <w:r>
              <w:rPr>
                <w:rFonts w:ascii="Times New Roman" w:hAnsi="Times New Roman" w:cs="Times New Roman"/>
                <w:sz w:val="24"/>
                <w:szCs w:val="24"/>
              </w:rPr>
              <w:lastRenderedPageBreak/>
              <w:t xml:space="preserve">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3" w:history="1">
              <w:r>
                <w:rPr>
                  <w:rFonts w:ascii="Times New Roman" w:hAnsi="Times New Roman" w:cs="Times New Roman"/>
                  <w:color w:val="0000FF"/>
                  <w:sz w:val="24"/>
                  <w:szCs w:val="24"/>
                </w:rPr>
                <w:t>статьей 39.36</w:t>
              </w:r>
            </w:hyperlink>
            <w:r>
              <w:rPr>
                <w:rFonts w:ascii="Times New Roman" w:hAnsi="Times New Roman" w:cs="Times New Roman"/>
                <w:sz w:val="24"/>
                <w:szCs w:val="24"/>
              </w:rPr>
              <w:t xml:space="preserve"> настоящего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4" w:history="1">
              <w:r>
                <w:rPr>
                  <w:rFonts w:ascii="Times New Roman" w:hAnsi="Times New Roman" w:cs="Times New Roman"/>
                  <w:color w:val="0000FF"/>
                  <w:sz w:val="24"/>
                  <w:szCs w:val="24"/>
                </w:rPr>
                <w:t>частью 11 статьи 55.32</w:t>
              </w:r>
            </w:hyperlink>
            <w:r>
              <w:rPr>
                <w:rFonts w:ascii="Times New Roman" w:hAnsi="Times New Roman" w:cs="Times New Roman"/>
                <w:sz w:val="24"/>
                <w:szCs w:val="24"/>
              </w:rPr>
              <w:t xml:space="preserve"> Градостроительного кодекса Российской Федерации;</w:t>
            </w:r>
          </w:p>
          <w:p w:rsidR="001E6A62" w:rsidRDefault="001E6A62" w:rsidP="001E6A6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5" w:history="1">
              <w:r>
                <w:rPr>
                  <w:rFonts w:ascii="Times New Roman" w:hAnsi="Times New Roman" w:cs="Times New Roman"/>
                  <w:color w:val="0000FF"/>
                  <w:sz w:val="24"/>
                  <w:szCs w:val="24"/>
                </w:rPr>
                <w:t>статьей 39.36</w:t>
              </w:r>
            </w:hyperlink>
            <w:r>
              <w:rPr>
                <w:rFonts w:ascii="Times New Roman" w:hAnsi="Times New Roman" w:cs="Times New Roman"/>
                <w:sz w:val="24"/>
                <w:szCs w:val="24"/>
              </w:rPr>
              <w:t xml:space="preserve"> настоящего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w:t>
            </w:r>
            <w:r w:rsidRPr="009302D6">
              <w:rPr>
                <w:rFonts w:ascii="Times New Roman" w:hAnsi="Times New Roman" w:cs="Times New Roman"/>
                <w:sz w:val="24"/>
                <w:szCs w:val="24"/>
              </w:rPr>
              <w:lastRenderedPageBreak/>
              <w:t>не допускается на праве, указанном в заявлении о предоставлении земельного участка;</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1E6A62" w:rsidRDefault="001E6A62" w:rsidP="001E6A6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w:t>
            </w:r>
            <w:r>
              <w:rPr>
                <w:rFonts w:ascii="Times New Roman" w:hAnsi="Times New Roman" w:cs="Times New Roman"/>
                <w:sz w:val="24"/>
                <w:szCs w:val="24"/>
              </w:rPr>
              <w:lastRenderedPageBreak/>
              <w:t>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1E6A62" w:rsidRDefault="001E6A62" w:rsidP="001E6A6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11) указанный в заявлении о предоставлении земельного участка земельный участок является предметом аукциона, </w:t>
            </w:r>
            <w:proofErr w:type="gramStart"/>
            <w:r w:rsidRPr="009302D6">
              <w:rPr>
                <w:rFonts w:ascii="Times New Roman" w:hAnsi="Times New Roman" w:cs="Times New Roman"/>
                <w:sz w:val="24"/>
                <w:szCs w:val="24"/>
              </w:rPr>
              <w:t>извещение</w:t>
            </w:r>
            <w:proofErr w:type="gramEnd"/>
            <w:r w:rsidRPr="009302D6">
              <w:rPr>
                <w:rFonts w:ascii="Times New Roman" w:hAnsi="Times New Roman" w:cs="Times New Roman"/>
                <w:sz w:val="24"/>
                <w:szCs w:val="24"/>
              </w:rPr>
              <w:t xml:space="preserve"> о проведении которого размещено в соответствии с </w:t>
            </w:r>
            <w:hyperlink r:id="rId66" w:history="1">
              <w:r w:rsidRPr="009302D6">
                <w:rPr>
                  <w:rFonts w:ascii="Times New Roman" w:hAnsi="Times New Roman" w:cs="Times New Roman"/>
                  <w:color w:val="0000FF"/>
                  <w:sz w:val="24"/>
                  <w:szCs w:val="24"/>
                </w:rPr>
                <w:t>пунктом 19 статьи 39.11</w:t>
              </w:r>
            </w:hyperlink>
            <w:r w:rsidRPr="009302D6">
              <w:rPr>
                <w:rFonts w:ascii="Times New Roman" w:hAnsi="Times New Roman" w:cs="Times New Roman"/>
                <w:sz w:val="24"/>
                <w:szCs w:val="24"/>
              </w:rPr>
              <w:t xml:space="preserve"> настоящего Кодекса;</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12) в отношении земельного участка, указанного в заявлении о его предоставлении, поступило предусмотренное </w:t>
            </w:r>
            <w:hyperlink r:id="rId67" w:history="1">
              <w:r w:rsidRPr="009302D6">
                <w:rPr>
                  <w:rFonts w:ascii="Times New Roman" w:hAnsi="Times New Roman" w:cs="Times New Roman"/>
                  <w:color w:val="0000FF"/>
                  <w:sz w:val="24"/>
                  <w:szCs w:val="24"/>
                </w:rPr>
                <w:t>подпунктом 6 пункта 4 статьи 39.11</w:t>
              </w:r>
            </w:hyperlink>
            <w:r w:rsidRPr="009302D6">
              <w:rPr>
                <w:rFonts w:ascii="Times New Roman" w:hAnsi="Times New Roman" w:cs="Times New Roman"/>
                <w:sz w:val="24"/>
                <w:szCs w:val="24"/>
              </w:rP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68" w:history="1">
              <w:r w:rsidRPr="009302D6">
                <w:rPr>
                  <w:rFonts w:ascii="Times New Roman" w:hAnsi="Times New Roman" w:cs="Times New Roman"/>
                  <w:color w:val="0000FF"/>
                  <w:sz w:val="24"/>
                  <w:szCs w:val="24"/>
                </w:rPr>
                <w:t>подпунктом 4 пункта 4 статьи 39.11</w:t>
              </w:r>
            </w:hyperlink>
            <w:r w:rsidRPr="009302D6">
              <w:rPr>
                <w:rFonts w:ascii="Times New Roman" w:hAnsi="Times New Roman" w:cs="Times New Roman"/>
                <w:sz w:val="24"/>
                <w:szCs w:val="24"/>
              </w:rP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r:id="rId69" w:history="1">
              <w:r w:rsidRPr="009302D6">
                <w:rPr>
                  <w:rFonts w:ascii="Times New Roman" w:hAnsi="Times New Roman" w:cs="Times New Roman"/>
                  <w:color w:val="0000FF"/>
                  <w:sz w:val="24"/>
                  <w:szCs w:val="24"/>
                </w:rPr>
                <w:t>пунктом 8 статьи 39.11</w:t>
              </w:r>
            </w:hyperlink>
            <w:r w:rsidRPr="009302D6">
              <w:rPr>
                <w:rFonts w:ascii="Times New Roman" w:hAnsi="Times New Roman" w:cs="Times New Roman"/>
                <w:sz w:val="24"/>
                <w:szCs w:val="24"/>
              </w:rPr>
              <w:t xml:space="preserve"> настоящего Кодекса;</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13) в отношении земельного участка, указанного в </w:t>
            </w:r>
            <w:r w:rsidRPr="009302D6">
              <w:rPr>
                <w:rFonts w:ascii="Times New Roman" w:hAnsi="Times New Roman" w:cs="Times New Roman"/>
                <w:sz w:val="24"/>
                <w:szCs w:val="24"/>
              </w:rPr>
              <w:lastRenderedPageBreak/>
              <w:t xml:space="preserve">заявлении о его предоставлении, опубликовано и размещено в соответствии с </w:t>
            </w:r>
            <w:hyperlink r:id="rId70" w:history="1">
              <w:r w:rsidRPr="009302D6">
                <w:rPr>
                  <w:rFonts w:ascii="Times New Roman" w:hAnsi="Times New Roman" w:cs="Times New Roman"/>
                  <w:color w:val="0000FF"/>
                  <w:sz w:val="24"/>
                  <w:szCs w:val="24"/>
                </w:rPr>
                <w:t>подпунктом 1 пункта 1 статьи 39.18</w:t>
              </w:r>
            </w:hyperlink>
            <w:r w:rsidRPr="009302D6">
              <w:rPr>
                <w:rFonts w:ascii="Times New Roman" w:hAnsi="Times New Roman" w:cs="Times New Roman"/>
                <w:sz w:val="24"/>
                <w:szCs w:val="24"/>
              </w:rP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1E6A62" w:rsidRDefault="001E6A62" w:rsidP="001E6A6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15) испрашиваемый земельный участок не включен в утвержденный в установленном Правительством Российской Федерации </w:t>
            </w:r>
            <w:hyperlink r:id="rId71" w:history="1">
              <w:r w:rsidRPr="009302D6">
                <w:rPr>
                  <w:rFonts w:ascii="Times New Roman" w:hAnsi="Times New Roman" w:cs="Times New Roman"/>
                  <w:color w:val="0000FF"/>
                  <w:sz w:val="24"/>
                  <w:szCs w:val="24"/>
                </w:rPr>
                <w:t>порядке</w:t>
              </w:r>
            </w:hyperlink>
            <w:r w:rsidRPr="009302D6">
              <w:rPr>
                <w:rFonts w:ascii="Times New Roman" w:hAnsi="Times New Roman" w:cs="Times New Roman"/>
                <w:sz w:val="24"/>
                <w:szCs w:val="24"/>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72" w:history="1">
              <w:r w:rsidRPr="009302D6">
                <w:rPr>
                  <w:rFonts w:ascii="Times New Roman" w:hAnsi="Times New Roman" w:cs="Times New Roman"/>
                  <w:color w:val="0000FF"/>
                  <w:sz w:val="24"/>
                  <w:szCs w:val="24"/>
                </w:rPr>
                <w:t>подпунктом 10 пункта 2 статьи 39.10</w:t>
              </w:r>
            </w:hyperlink>
            <w:r w:rsidRPr="009302D6">
              <w:rPr>
                <w:rFonts w:ascii="Times New Roman" w:hAnsi="Times New Roman" w:cs="Times New Roman"/>
                <w:sz w:val="24"/>
                <w:szCs w:val="24"/>
              </w:rPr>
              <w:t xml:space="preserve"> настоящего Кодекса;</w:t>
            </w:r>
          </w:p>
          <w:p w:rsidR="001E6A62" w:rsidRDefault="001E6A62" w:rsidP="001E6A6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3" w:history="1">
              <w:r>
                <w:rPr>
                  <w:rFonts w:ascii="Times New Roman" w:hAnsi="Times New Roman" w:cs="Times New Roman"/>
                  <w:color w:val="0000FF"/>
                  <w:sz w:val="24"/>
                  <w:szCs w:val="24"/>
                </w:rPr>
                <w:t>пунктом 6 статьи 39.10</w:t>
              </w:r>
            </w:hyperlink>
            <w:r>
              <w:rPr>
                <w:rFonts w:ascii="Times New Roman" w:hAnsi="Times New Roman" w:cs="Times New Roman"/>
                <w:sz w:val="24"/>
                <w:szCs w:val="24"/>
              </w:rPr>
              <w:t xml:space="preserve"> настоящего </w:t>
            </w:r>
            <w:r>
              <w:rPr>
                <w:rFonts w:ascii="Times New Roman" w:hAnsi="Times New Roman" w:cs="Times New Roman"/>
                <w:sz w:val="24"/>
                <w:szCs w:val="24"/>
              </w:rPr>
              <w:lastRenderedPageBreak/>
              <w:t>Кодекса;</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19) предоставление земельного участка на заявленном виде прав не допускается;</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20) в отношении земельного участка, указанного в заявлении о его предоставлении, не установлен вид разрешенного использования;</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21) указанный в заявлении о предоставлении земельного участка земельный участок не отнесен к определенной категории земель;</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23) указанный в заявлении о предоставлении </w:t>
            </w:r>
            <w:r w:rsidRPr="009302D6">
              <w:rPr>
                <w:rFonts w:ascii="Times New Roman" w:hAnsi="Times New Roman" w:cs="Times New Roman"/>
                <w:sz w:val="24"/>
                <w:szCs w:val="24"/>
              </w:rPr>
              <w:lastRenderedPageBreak/>
              <w:t>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24) границы земельного участка, указанного в заявлении о его предоставлении, подлежат уточнению в соответствии с Федеральным </w:t>
            </w:r>
            <w:hyperlink r:id="rId74" w:history="1">
              <w:r w:rsidRPr="009302D6">
                <w:rPr>
                  <w:rFonts w:ascii="Times New Roman" w:hAnsi="Times New Roman" w:cs="Times New Roman"/>
                  <w:color w:val="0000FF"/>
                  <w:sz w:val="24"/>
                  <w:szCs w:val="24"/>
                </w:rPr>
                <w:t>законом</w:t>
              </w:r>
            </w:hyperlink>
            <w:r w:rsidRPr="009302D6">
              <w:rPr>
                <w:rFonts w:ascii="Times New Roman" w:hAnsi="Times New Roman" w:cs="Times New Roman"/>
                <w:sz w:val="24"/>
                <w:szCs w:val="24"/>
              </w:rPr>
              <w:t xml:space="preserve"> "О государственной регистрации недвижимости";</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1E6A62" w:rsidRDefault="001E6A62" w:rsidP="001E6A6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75" w:history="1">
              <w:r>
                <w:rPr>
                  <w:rFonts w:ascii="Times New Roman" w:hAnsi="Times New Roman" w:cs="Times New Roman"/>
                  <w:color w:val="0000FF"/>
                  <w:sz w:val="24"/>
                  <w:szCs w:val="24"/>
                </w:rPr>
                <w:t>частью 4 статьи 18</w:t>
              </w:r>
            </w:hyperlink>
            <w:r>
              <w:rPr>
                <w:rFonts w:ascii="Times New Roman" w:hAnsi="Times New Roman" w:cs="Times New Roman"/>
                <w:sz w:val="24"/>
                <w:szCs w:val="24"/>
              </w:rP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76" w:history="1">
              <w:r>
                <w:rPr>
                  <w:rFonts w:ascii="Times New Roman" w:hAnsi="Times New Roman" w:cs="Times New Roman"/>
                  <w:color w:val="0000FF"/>
                  <w:sz w:val="24"/>
                  <w:szCs w:val="24"/>
                </w:rPr>
                <w:t>частью 3 статьи 14</w:t>
              </w:r>
            </w:hyperlink>
            <w:r>
              <w:rPr>
                <w:rFonts w:ascii="Times New Roman" w:hAnsi="Times New Roman" w:cs="Times New Roman"/>
                <w:sz w:val="24"/>
                <w:szCs w:val="24"/>
              </w:rPr>
              <w:t xml:space="preserve"> указанного Федерального закона.</w:t>
            </w:r>
          </w:p>
          <w:p w:rsidR="0039278A" w:rsidRPr="009302D6" w:rsidRDefault="0039278A" w:rsidP="0039278A">
            <w:pPr>
              <w:autoSpaceDE w:val="0"/>
              <w:autoSpaceDN w:val="0"/>
              <w:adjustRightInd w:val="0"/>
              <w:ind w:firstLine="540"/>
              <w:jc w:val="both"/>
              <w:rPr>
                <w:rFonts w:ascii="Times New Roman" w:hAnsi="Times New Roman" w:cs="Times New Roman"/>
                <w:sz w:val="24"/>
                <w:szCs w:val="24"/>
              </w:rPr>
            </w:pPr>
          </w:p>
        </w:tc>
      </w:tr>
      <w:tr w:rsidR="00EB69D6" w:rsidRPr="009302D6" w:rsidTr="00B76FA7">
        <w:tc>
          <w:tcPr>
            <w:tcW w:w="693" w:type="dxa"/>
          </w:tcPr>
          <w:p w:rsidR="00EB69D6" w:rsidRPr="009302D6" w:rsidRDefault="00C96DBC" w:rsidP="00EB69D6">
            <w:pPr>
              <w:jc w:val="center"/>
              <w:rPr>
                <w:rFonts w:ascii="Times New Roman" w:hAnsi="Times New Roman" w:cs="Times New Roman"/>
                <w:sz w:val="24"/>
                <w:szCs w:val="24"/>
              </w:rPr>
            </w:pPr>
            <w:r>
              <w:rPr>
                <w:rFonts w:ascii="Times New Roman" w:hAnsi="Times New Roman" w:cs="Times New Roman"/>
                <w:sz w:val="24"/>
                <w:szCs w:val="24"/>
              </w:rPr>
              <w:lastRenderedPageBreak/>
              <w:t>20</w:t>
            </w:r>
          </w:p>
        </w:tc>
        <w:tc>
          <w:tcPr>
            <w:tcW w:w="2672" w:type="dxa"/>
          </w:tcPr>
          <w:p w:rsidR="00EB69D6" w:rsidRPr="009302D6" w:rsidRDefault="00EB69D6" w:rsidP="00EB69D6">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w:t>
            </w:r>
            <w:r w:rsidRPr="009302D6">
              <w:rPr>
                <w:rFonts w:ascii="Times New Roman" w:hAnsi="Times New Roman" w:cs="Times New Roman"/>
                <w:sz w:val="24"/>
                <w:szCs w:val="24"/>
              </w:rPr>
              <w:lastRenderedPageBreak/>
              <w:t>ФЗ</w:t>
            </w:r>
          </w:p>
        </w:tc>
        <w:tc>
          <w:tcPr>
            <w:tcW w:w="3163" w:type="dxa"/>
          </w:tcPr>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Органы государственной</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власти и органы</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местного</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самоуправления,</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осуществляющие</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предоставление</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земельных</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участков,</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находящихся в</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государственной</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или</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муниципальной</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собственности</w:t>
            </w:r>
          </w:p>
        </w:tc>
        <w:tc>
          <w:tcPr>
            <w:tcW w:w="2093" w:type="dxa"/>
          </w:tcPr>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пункт 5</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39.17</w:t>
            </w:r>
          </w:p>
        </w:tc>
        <w:tc>
          <w:tcPr>
            <w:tcW w:w="6400" w:type="dxa"/>
          </w:tcPr>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lastRenderedPageBreak/>
              <w:t xml:space="preserve">5. В срок не более чем тридцать дней со дня поступления заявления о предоставлении земельного </w:t>
            </w:r>
            <w:r w:rsidRPr="009302D6">
              <w:rPr>
                <w:rFonts w:ascii="Times New Roman" w:hAnsi="Times New Roman" w:cs="Times New Roman"/>
                <w:sz w:val="24"/>
                <w:szCs w:val="24"/>
              </w:rPr>
              <w:lastRenderedPageBreak/>
              <w:t xml:space="preserve">участка уполномоченный орган рассматривает поступившее заявление, проверяет наличие или отсутствие оснований, предусмотренных </w:t>
            </w:r>
            <w:hyperlink r:id="rId77" w:history="1">
              <w:r w:rsidRPr="009302D6">
                <w:rPr>
                  <w:rFonts w:ascii="Times New Roman" w:hAnsi="Times New Roman" w:cs="Times New Roman"/>
                  <w:color w:val="0000FF"/>
                  <w:sz w:val="24"/>
                  <w:szCs w:val="24"/>
                </w:rPr>
                <w:t>статьей 39.16</w:t>
              </w:r>
            </w:hyperlink>
            <w:r w:rsidRPr="009302D6">
              <w:rPr>
                <w:rFonts w:ascii="Times New Roman" w:hAnsi="Times New Roman" w:cs="Times New Roman"/>
                <w:sz w:val="24"/>
                <w:szCs w:val="24"/>
              </w:rPr>
              <w:t xml:space="preserve"> настоящего Кодекса, и по результатам указанных рассмотрения и проверки совершает одно из следующих действий:</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3) принимает решение об отказе в предоставлении земельного участка при наличии хотя бы одного из оснований, предусмотренных </w:t>
            </w:r>
            <w:hyperlink r:id="rId78" w:history="1">
              <w:r w:rsidRPr="009302D6">
                <w:rPr>
                  <w:rFonts w:ascii="Times New Roman" w:hAnsi="Times New Roman" w:cs="Times New Roman"/>
                  <w:color w:val="0000FF"/>
                  <w:sz w:val="24"/>
                  <w:szCs w:val="24"/>
                </w:rPr>
                <w:t>статьей 39.16</w:t>
              </w:r>
            </w:hyperlink>
            <w:r w:rsidRPr="009302D6">
              <w:rPr>
                <w:rFonts w:ascii="Times New Roman" w:hAnsi="Times New Roman" w:cs="Times New Roman"/>
                <w:sz w:val="24"/>
                <w:szCs w:val="24"/>
              </w:rPr>
              <w:t xml:space="preserve"> настоящего Кодекса, и направляет принятое решение заявителю. В указанном решении должны быть указаны все основания отказа.</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p>
        </w:tc>
      </w:tr>
      <w:tr w:rsidR="00EB69D6" w:rsidRPr="009302D6" w:rsidTr="00B76FA7">
        <w:tc>
          <w:tcPr>
            <w:tcW w:w="693" w:type="dxa"/>
          </w:tcPr>
          <w:p w:rsidR="00EB69D6" w:rsidRPr="009302D6" w:rsidRDefault="00C96DBC" w:rsidP="00EB69D6">
            <w:pPr>
              <w:jc w:val="center"/>
              <w:rPr>
                <w:rFonts w:ascii="Times New Roman" w:hAnsi="Times New Roman" w:cs="Times New Roman"/>
                <w:sz w:val="24"/>
                <w:szCs w:val="24"/>
              </w:rPr>
            </w:pPr>
            <w:r>
              <w:rPr>
                <w:rFonts w:ascii="Times New Roman" w:hAnsi="Times New Roman" w:cs="Times New Roman"/>
                <w:sz w:val="24"/>
                <w:szCs w:val="24"/>
              </w:rPr>
              <w:lastRenderedPageBreak/>
              <w:t>21</w:t>
            </w:r>
          </w:p>
        </w:tc>
        <w:tc>
          <w:tcPr>
            <w:tcW w:w="2672" w:type="dxa"/>
          </w:tcPr>
          <w:p w:rsidR="00EB69D6" w:rsidRPr="009302D6" w:rsidRDefault="00EB69D6" w:rsidP="00EB69D6">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власти и органы</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местного</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самоуправления,</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осуществляющие</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предоставление</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земельных</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участков,</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находящихся в</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государственной</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или</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муниципальной</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собственности</w:t>
            </w:r>
          </w:p>
        </w:tc>
        <w:tc>
          <w:tcPr>
            <w:tcW w:w="2093" w:type="dxa"/>
          </w:tcPr>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пункт 1</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39.18</w:t>
            </w:r>
          </w:p>
        </w:tc>
        <w:tc>
          <w:tcPr>
            <w:tcW w:w="6400" w:type="dxa"/>
          </w:tcPr>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заявления гражданина или крестьянского (фермерского) хозяйства о предварительном согласовании предоставления земельного участка или о предоставлении земельного участка для осуществления </w:t>
            </w:r>
            <w:r w:rsidRPr="009302D6">
              <w:rPr>
                <w:rFonts w:ascii="Times New Roman" w:hAnsi="Times New Roman" w:cs="Times New Roman"/>
                <w:sz w:val="24"/>
                <w:szCs w:val="24"/>
              </w:rPr>
              <w:lastRenderedPageBreak/>
              <w:t>крестьянским (фермерским) хозяйством его деятельности уполномоченный орган в срок, не превышающий тридцати дней с даты поступления любого из этих заявлений, совершает одно из следующих действий:</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 обеспечивает опубликование извещения о предоставлении земельного участка для указанных целей (далее в настоящей статье - извещение) в порядке, установленном для официального опубликования (обнародования) муниципальных правовых актов уставом поселения, городского округа, по месту нахождения земельного участка и размещает извещение на официальном сайте, а также на официальном сайте уполномоченного органа в информационно-телекоммуникационной сети "Интернет";</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w:t>
            </w:r>
            <w:hyperlink r:id="rId79" w:history="1">
              <w:r w:rsidRPr="009302D6">
                <w:rPr>
                  <w:rFonts w:ascii="Times New Roman" w:hAnsi="Times New Roman" w:cs="Times New Roman"/>
                  <w:color w:val="0000FF"/>
                  <w:sz w:val="24"/>
                  <w:szCs w:val="24"/>
                </w:rPr>
                <w:t>пунктом 8 статьи 39.15</w:t>
              </w:r>
            </w:hyperlink>
            <w:r w:rsidRPr="009302D6">
              <w:rPr>
                <w:rFonts w:ascii="Times New Roman" w:hAnsi="Times New Roman" w:cs="Times New Roman"/>
                <w:sz w:val="24"/>
                <w:szCs w:val="24"/>
              </w:rPr>
              <w:t xml:space="preserve"> или </w:t>
            </w:r>
            <w:hyperlink r:id="rId80" w:history="1">
              <w:r w:rsidRPr="009302D6">
                <w:rPr>
                  <w:rFonts w:ascii="Times New Roman" w:hAnsi="Times New Roman" w:cs="Times New Roman"/>
                  <w:color w:val="0000FF"/>
                  <w:sz w:val="24"/>
                  <w:szCs w:val="24"/>
                </w:rPr>
                <w:t>статьей 39.16</w:t>
              </w:r>
            </w:hyperlink>
            <w:r w:rsidRPr="009302D6">
              <w:rPr>
                <w:rFonts w:ascii="Times New Roman" w:hAnsi="Times New Roman" w:cs="Times New Roman"/>
                <w:sz w:val="24"/>
                <w:szCs w:val="24"/>
              </w:rPr>
              <w:t xml:space="preserve"> настоящего Кодекса.</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p>
        </w:tc>
      </w:tr>
      <w:tr w:rsidR="00EB69D6" w:rsidRPr="009302D6" w:rsidTr="00B76FA7">
        <w:tc>
          <w:tcPr>
            <w:tcW w:w="693" w:type="dxa"/>
          </w:tcPr>
          <w:p w:rsidR="00EB69D6" w:rsidRPr="009302D6" w:rsidRDefault="00EB69D6" w:rsidP="00C96DBC">
            <w:pPr>
              <w:jc w:val="center"/>
              <w:rPr>
                <w:rFonts w:ascii="Times New Roman" w:hAnsi="Times New Roman" w:cs="Times New Roman"/>
                <w:sz w:val="24"/>
                <w:szCs w:val="24"/>
              </w:rPr>
            </w:pPr>
            <w:r w:rsidRPr="009302D6">
              <w:rPr>
                <w:rFonts w:ascii="Times New Roman" w:hAnsi="Times New Roman" w:cs="Times New Roman"/>
                <w:sz w:val="24"/>
                <w:szCs w:val="24"/>
              </w:rPr>
              <w:lastRenderedPageBreak/>
              <w:t>2</w:t>
            </w:r>
            <w:r w:rsidR="00C96DBC">
              <w:rPr>
                <w:rFonts w:ascii="Times New Roman" w:hAnsi="Times New Roman" w:cs="Times New Roman"/>
                <w:sz w:val="24"/>
                <w:szCs w:val="24"/>
              </w:rPr>
              <w:t>2</w:t>
            </w:r>
          </w:p>
        </w:tc>
        <w:tc>
          <w:tcPr>
            <w:tcW w:w="2672" w:type="dxa"/>
          </w:tcPr>
          <w:p w:rsidR="00EB69D6" w:rsidRPr="009302D6" w:rsidRDefault="00EB69D6" w:rsidP="00EB69D6">
            <w:pPr>
              <w:jc w:val="center"/>
              <w:rPr>
                <w:rFonts w:ascii="Times New Roman" w:hAnsi="Times New Roman" w:cs="Times New Roman"/>
                <w:sz w:val="24"/>
                <w:szCs w:val="24"/>
              </w:rPr>
            </w:pPr>
            <w:r w:rsidRPr="009302D6">
              <w:rPr>
                <w:rFonts w:ascii="Times New Roman" w:hAnsi="Times New Roman" w:cs="Times New Roman"/>
                <w:sz w:val="24"/>
                <w:szCs w:val="24"/>
              </w:rPr>
              <w:t>Земельный кодекс РФ от 25.10.2001 № 136-ФЗ</w:t>
            </w:r>
          </w:p>
        </w:tc>
        <w:tc>
          <w:tcPr>
            <w:tcW w:w="3163" w:type="dxa"/>
          </w:tcPr>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Органы государственной</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власти и органы</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местного</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самоуправления,</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осуществляющие</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предоставление</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земельных</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участков,</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находящихся в</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государственной</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или</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муниципальной</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собственности</w:t>
            </w:r>
          </w:p>
        </w:tc>
        <w:tc>
          <w:tcPr>
            <w:tcW w:w="2093" w:type="dxa"/>
          </w:tcPr>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статья</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39.20</w:t>
            </w:r>
          </w:p>
        </w:tc>
        <w:tc>
          <w:tcPr>
            <w:tcW w:w="6400" w:type="dxa"/>
          </w:tcPr>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 Если иное не установлено настоящей статьей или другим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rsidR="001E6A62" w:rsidRDefault="001E6A62" w:rsidP="001E6A6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1.1. Земельные участки, находящиеся в государственной или муниципальной собственности, не предоставляются в собственность или в аренду собственникам и иным правообладателям сооружений, которые могут размещаться на таких земельных участках на основании сервитута, публичного сервитута или в соответствии со </w:t>
            </w:r>
            <w:hyperlink r:id="rId81" w:history="1">
              <w:r>
                <w:rPr>
                  <w:rFonts w:ascii="Times New Roman" w:hAnsi="Times New Roman" w:cs="Times New Roman"/>
                  <w:color w:val="0000FF"/>
                  <w:sz w:val="24"/>
                  <w:szCs w:val="24"/>
                </w:rPr>
                <w:t>статьей 39.36</w:t>
              </w:r>
            </w:hyperlink>
            <w:r>
              <w:rPr>
                <w:rFonts w:ascii="Times New Roman" w:hAnsi="Times New Roman" w:cs="Times New Roman"/>
                <w:sz w:val="24"/>
                <w:szCs w:val="24"/>
              </w:rPr>
              <w:t xml:space="preserve"> настоящего Кодекса.</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lastRenderedPageBreak/>
              <w:t>2.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3. 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bookmarkStart w:id="11" w:name="Par3"/>
            <w:bookmarkEnd w:id="11"/>
            <w:r w:rsidRPr="009302D6">
              <w:rPr>
                <w:rFonts w:ascii="Times New Roman" w:hAnsi="Times New Roman" w:cs="Times New Roman"/>
                <w:sz w:val="24"/>
                <w:szCs w:val="24"/>
              </w:rPr>
              <w:t xml:space="preserve">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w:t>
            </w:r>
            <w:r w:rsidRPr="009302D6">
              <w:rPr>
                <w:rFonts w:ascii="Times New Roman" w:hAnsi="Times New Roman" w:cs="Times New Roman"/>
                <w:sz w:val="24"/>
                <w:szCs w:val="24"/>
              </w:rPr>
              <w:lastRenderedPageBreak/>
              <w:t>хозяйственного ведения, эти лица имеют право на приобретение такого земельного участка в аренду с множественностью лиц на стороне арендатора.</w:t>
            </w:r>
          </w:p>
          <w:p w:rsidR="001E6A62" w:rsidRDefault="001E6A62" w:rsidP="001E6A62">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        5. 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основании сервитута, публичного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на подачу ходатайства в целях установления публичного сервитута в указанных целях, совместно обращаются в уполномоченный орган</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6. 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земельного участка в аренду.</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w:t>
            </w:r>
            <w:r w:rsidRPr="009302D6">
              <w:rPr>
                <w:rFonts w:ascii="Times New Roman" w:hAnsi="Times New Roman" w:cs="Times New Roman"/>
                <w:sz w:val="24"/>
                <w:szCs w:val="24"/>
              </w:rPr>
              <w:lastRenderedPageBreak/>
              <w:t>орган в указанный срок.</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7. В течение трех месяцев со дня представления в уполномоченный орган договора аренды земельного участка, подписанного в соответствии с </w:t>
            </w:r>
            <w:hyperlink w:anchor="Par5" w:history="1">
              <w:r w:rsidRPr="009302D6">
                <w:rPr>
                  <w:rFonts w:ascii="Times New Roman" w:hAnsi="Times New Roman" w:cs="Times New Roman"/>
                  <w:color w:val="0000FF"/>
                  <w:sz w:val="24"/>
                  <w:szCs w:val="24"/>
                </w:rPr>
                <w:t>пунктом 6</w:t>
              </w:r>
            </w:hyperlink>
            <w:r w:rsidRPr="009302D6">
              <w:rPr>
                <w:rFonts w:ascii="Times New Roman" w:hAnsi="Times New Roman" w:cs="Times New Roman"/>
                <w:sz w:val="24"/>
                <w:szCs w:val="24"/>
              </w:rPr>
              <w:t xml:space="preserve">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rsidR="001E6A62" w:rsidRDefault="001E6A62" w:rsidP="001E6A6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8. Уполномоченный орган вправе обратиться в суд с иском о понуждении указанных в </w:t>
            </w:r>
            <w:hyperlink r:id="rId82" w:history="1">
              <w:r>
                <w:rPr>
                  <w:rFonts w:ascii="Times New Roman" w:hAnsi="Times New Roman" w:cs="Times New Roman"/>
                  <w:color w:val="0000FF"/>
                  <w:sz w:val="24"/>
                  <w:szCs w:val="24"/>
                </w:rPr>
                <w:t>пунктах 1</w:t>
              </w:r>
            </w:hyperlink>
            <w:r>
              <w:rPr>
                <w:rFonts w:ascii="Times New Roman" w:hAnsi="Times New Roman" w:cs="Times New Roman"/>
                <w:sz w:val="24"/>
                <w:szCs w:val="24"/>
              </w:rPr>
              <w:t xml:space="preserve"> - </w:t>
            </w:r>
            <w:hyperlink r:id="rId83" w:history="1">
              <w:r>
                <w:rPr>
                  <w:rFonts w:ascii="Times New Roman" w:hAnsi="Times New Roman" w:cs="Times New Roman"/>
                  <w:color w:val="0000FF"/>
                  <w:sz w:val="24"/>
                  <w:szCs w:val="24"/>
                </w:rPr>
                <w:t>4</w:t>
              </w:r>
            </w:hyperlink>
            <w:r>
              <w:rPr>
                <w:rFonts w:ascii="Times New Roman" w:hAnsi="Times New Roman" w:cs="Times New Roman"/>
                <w:sz w:val="24"/>
                <w:szCs w:val="24"/>
              </w:rPr>
              <w:t xml:space="preserve">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9. Договор аренды земельного участка в случаях, предусмотренных </w:t>
            </w:r>
            <w:hyperlink w:anchor="Par1" w:history="1">
              <w:r w:rsidRPr="009302D6">
                <w:rPr>
                  <w:rFonts w:ascii="Times New Roman" w:hAnsi="Times New Roman" w:cs="Times New Roman"/>
                  <w:color w:val="0000FF"/>
                  <w:sz w:val="24"/>
                  <w:szCs w:val="24"/>
                </w:rPr>
                <w:t>пунктами 2</w:t>
              </w:r>
            </w:hyperlink>
            <w:r w:rsidRPr="009302D6">
              <w:rPr>
                <w:rFonts w:ascii="Times New Roman" w:hAnsi="Times New Roman" w:cs="Times New Roman"/>
                <w:sz w:val="24"/>
                <w:szCs w:val="24"/>
              </w:rPr>
              <w:t xml:space="preserve"> - </w:t>
            </w:r>
            <w:hyperlink w:anchor="Par3" w:history="1">
              <w:r w:rsidRPr="009302D6">
                <w:rPr>
                  <w:rFonts w:ascii="Times New Roman" w:hAnsi="Times New Roman" w:cs="Times New Roman"/>
                  <w:color w:val="0000FF"/>
                  <w:sz w:val="24"/>
                  <w:szCs w:val="24"/>
                </w:rPr>
                <w:t>4</w:t>
              </w:r>
            </w:hyperlink>
            <w:r w:rsidRPr="009302D6">
              <w:rPr>
                <w:rFonts w:ascii="Times New Roman" w:hAnsi="Times New Roman" w:cs="Times New Roman"/>
                <w:sz w:val="24"/>
                <w:szCs w:val="24"/>
              </w:rPr>
              <w:t xml:space="preserve">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10. 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w:t>
            </w:r>
            <w:hyperlink w:anchor="Par1" w:history="1">
              <w:r w:rsidRPr="009302D6">
                <w:rPr>
                  <w:rFonts w:ascii="Times New Roman" w:hAnsi="Times New Roman" w:cs="Times New Roman"/>
                  <w:color w:val="0000FF"/>
                  <w:sz w:val="24"/>
                  <w:szCs w:val="24"/>
                </w:rPr>
                <w:t>пунктами 2</w:t>
              </w:r>
            </w:hyperlink>
            <w:r w:rsidRPr="009302D6">
              <w:rPr>
                <w:rFonts w:ascii="Times New Roman" w:hAnsi="Times New Roman" w:cs="Times New Roman"/>
                <w:sz w:val="24"/>
                <w:szCs w:val="24"/>
              </w:rPr>
              <w:t xml:space="preserve"> - </w:t>
            </w:r>
            <w:hyperlink w:anchor="Par3" w:history="1">
              <w:r w:rsidRPr="009302D6">
                <w:rPr>
                  <w:rFonts w:ascii="Times New Roman" w:hAnsi="Times New Roman" w:cs="Times New Roman"/>
                  <w:color w:val="0000FF"/>
                  <w:sz w:val="24"/>
                  <w:szCs w:val="24"/>
                </w:rPr>
                <w:t>4</w:t>
              </w:r>
            </w:hyperlink>
            <w:r w:rsidRPr="009302D6">
              <w:rPr>
                <w:rFonts w:ascii="Times New Roman" w:hAnsi="Times New Roman" w:cs="Times New Roman"/>
                <w:sz w:val="24"/>
                <w:szCs w:val="24"/>
              </w:rPr>
              <w:t xml:space="preserve">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w:t>
            </w:r>
            <w:r w:rsidRPr="009302D6">
              <w:rPr>
                <w:rFonts w:ascii="Times New Roman" w:hAnsi="Times New Roman" w:cs="Times New Roman"/>
                <w:sz w:val="24"/>
                <w:szCs w:val="24"/>
              </w:rPr>
              <w:lastRenderedPageBreak/>
              <w:t>решению суда.</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bookmarkStart w:id="12" w:name="Par12"/>
            <w:bookmarkEnd w:id="12"/>
            <w:r w:rsidRPr="009302D6">
              <w:rPr>
                <w:rFonts w:ascii="Times New Roman" w:hAnsi="Times New Roman" w:cs="Times New Roman"/>
                <w:sz w:val="24"/>
                <w:szCs w:val="24"/>
              </w:rPr>
              <w:t>11. 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12. До установления сервитута, указанного в </w:t>
            </w:r>
            <w:hyperlink w:anchor="Par12" w:history="1">
              <w:r w:rsidRPr="009302D6">
                <w:rPr>
                  <w:rFonts w:ascii="Times New Roman" w:hAnsi="Times New Roman" w:cs="Times New Roman"/>
                  <w:color w:val="0000FF"/>
                  <w:sz w:val="24"/>
                  <w:szCs w:val="24"/>
                </w:rPr>
                <w:t>пункте 11</w:t>
              </w:r>
            </w:hyperlink>
            <w:r w:rsidRPr="009302D6">
              <w:rPr>
                <w:rFonts w:ascii="Times New Roman" w:hAnsi="Times New Roman" w:cs="Times New Roman"/>
                <w:sz w:val="24"/>
                <w:szCs w:val="24"/>
              </w:rPr>
              <w:t xml:space="preserve">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13. Особенности приобретения прав на земельный участок, на котором расположены многоквартирный дом и иные входящие в состав общего имущества </w:t>
            </w:r>
            <w:r w:rsidRPr="009302D6">
              <w:rPr>
                <w:rFonts w:ascii="Times New Roman" w:hAnsi="Times New Roman" w:cs="Times New Roman"/>
                <w:sz w:val="24"/>
                <w:szCs w:val="24"/>
              </w:rPr>
              <w:lastRenderedPageBreak/>
              <w:t>многоквартирного дома объекты недвижимого имущества, устанавливаются федеральными законами.</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p>
        </w:tc>
      </w:tr>
      <w:tr w:rsidR="00EB69D6" w:rsidRPr="009302D6" w:rsidTr="00B76FA7">
        <w:tc>
          <w:tcPr>
            <w:tcW w:w="693" w:type="dxa"/>
          </w:tcPr>
          <w:p w:rsidR="00EB69D6" w:rsidRPr="009302D6" w:rsidRDefault="00C96DBC" w:rsidP="00EB69D6">
            <w:pPr>
              <w:jc w:val="center"/>
              <w:rPr>
                <w:rFonts w:ascii="Times New Roman" w:hAnsi="Times New Roman" w:cs="Times New Roman"/>
                <w:sz w:val="24"/>
                <w:szCs w:val="24"/>
              </w:rPr>
            </w:pPr>
            <w:r>
              <w:rPr>
                <w:rFonts w:ascii="Times New Roman" w:hAnsi="Times New Roman" w:cs="Times New Roman"/>
                <w:sz w:val="24"/>
                <w:szCs w:val="24"/>
              </w:rPr>
              <w:lastRenderedPageBreak/>
              <w:t>23</w:t>
            </w:r>
          </w:p>
        </w:tc>
        <w:tc>
          <w:tcPr>
            <w:tcW w:w="2672" w:type="dxa"/>
          </w:tcPr>
          <w:p w:rsidR="00EB69D6" w:rsidRPr="009302D6" w:rsidRDefault="001115D5" w:rsidP="00EB69D6">
            <w:pPr>
              <w:jc w:val="center"/>
              <w:rPr>
                <w:rFonts w:ascii="Times New Roman" w:hAnsi="Times New Roman" w:cs="Times New Roman"/>
                <w:sz w:val="24"/>
                <w:szCs w:val="24"/>
              </w:rPr>
            </w:pPr>
            <w:r w:rsidRPr="009302D6">
              <w:rPr>
                <w:rFonts w:ascii="Times New Roman" w:hAnsi="Times New Roman" w:cs="Times New Roman"/>
                <w:sz w:val="24"/>
                <w:szCs w:val="24"/>
              </w:rPr>
              <w:t>Гражданский кодекс РФ от 26.10.2001г № 146-ФЗ</w:t>
            </w:r>
          </w:p>
        </w:tc>
        <w:tc>
          <w:tcPr>
            <w:tcW w:w="3163" w:type="dxa"/>
          </w:tcPr>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Юридические</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лица,</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индивидуальные</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предприниматели и граждане,</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использующие</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земельные</w:t>
            </w:r>
          </w:p>
          <w:p w:rsidR="00EB69D6" w:rsidRPr="009302D6" w:rsidRDefault="00EB69D6" w:rsidP="00EB69D6">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участки</w:t>
            </w:r>
          </w:p>
        </w:tc>
        <w:tc>
          <w:tcPr>
            <w:tcW w:w="2093" w:type="dxa"/>
          </w:tcPr>
          <w:p w:rsidR="001115D5" w:rsidRPr="009302D6" w:rsidRDefault="001115D5" w:rsidP="001115D5">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пункты</w:t>
            </w:r>
          </w:p>
          <w:p w:rsidR="001115D5" w:rsidRPr="009302D6" w:rsidRDefault="001115D5" w:rsidP="001115D5">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1, 2</w:t>
            </w:r>
          </w:p>
          <w:p w:rsidR="001115D5" w:rsidRPr="009302D6" w:rsidRDefault="001115D5" w:rsidP="001115D5">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EB69D6" w:rsidRPr="009302D6" w:rsidRDefault="001115D5" w:rsidP="001115D5">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8.1</w:t>
            </w:r>
          </w:p>
        </w:tc>
        <w:tc>
          <w:tcPr>
            <w:tcW w:w="6400" w:type="dxa"/>
          </w:tcPr>
          <w:p w:rsidR="00E555B8" w:rsidRPr="009302D6" w:rsidRDefault="00E555B8" w:rsidP="00E555B8">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 В случаях, предусмотренных законом, права, закрепляющие принадлежность объекта гражданских прав определенному лицу, ограничения таких прав и обременения имущества (права на имущество) подлежат государственной регистрации.</w:t>
            </w:r>
          </w:p>
          <w:p w:rsidR="00E555B8" w:rsidRPr="009302D6" w:rsidRDefault="00E555B8" w:rsidP="00E555B8">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Государственная регистрация прав на имущество осуществляется уполномоченным в соответствии с законом органом на основе принципов проверки законности оснований регистрации, публичности и достоверности государственного реестра.</w:t>
            </w:r>
          </w:p>
          <w:p w:rsidR="00E555B8" w:rsidRPr="009302D6" w:rsidRDefault="00E555B8" w:rsidP="00E555B8">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В государственном реестре должны быть указаны данные, позволяющие определенно установить объект, на который устанавливается право, </w:t>
            </w:r>
            <w:proofErr w:type="spellStart"/>
            <w:r w:rsidRPr="009302D6">
              <w:rPr>
                <w:rFonts w:ascii="Times New Roman" w:hAnsi="Times New Roman" w:cs="Times New Roman"/>
                <w:sz w:val="24"/>
                <w:szCs w:val="24"/>
              </w:rPr>
              <w:t>управомоченное</w:t>
            </w:r>
            <w:proofErr w:type="spellEnd"/>
            <w:r w:rsidRPr="009302D6">
              <w:rPr>
                <w:rFonts w:ascii="Times New Roman" w:hAnsi="Times New Roman" w:cs="Times New Roman"/>
                <w:sz w:val="24"/>
                <w:szCs w:val="24"/>
              </w:rPr>
              <w:t xml:space="preserve"> лицо, содержание права, основание его возникновения.</w:t>
            </w:r>
          </w:p>
          <w:p w:rsidR="00E555B8" w:rsidRPr="009302D6" w:rsidRDefault="00E555B8" w:rsidP="00E555B8">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Права на имущество, подлежащие государственной регистрации, возникают, изменяются и прекращаются с момента внесения соответствующей записи в государственный реестр, если иное не установлено законом.</w:t>
            </w:r>
          </w:p>
          <w:p w:rsidR="00EB69D6" w:rsidRPr="009302D6" w:rsidRDefault="00EB69D6" w:rsidP="00EB69D6">
            <w:pPr>
              <w:autoSpaceDE w:val="0"/>
              <w:autoSpaceDN w:val="0"/>
              <w:adjustRightInd w:val="0"/>
              <w:ind w:firstLine="540"/>
              <w:jc w:val="both"/>
              <w:rPr>
                <w:rFonts w:ascii="Times New Roman" w:hAnsi="Times New Roman" w:cs="Times New Roman"/>
                <w:sz w:val="24"/>
                <w:szCs w:val="24"/>
              </w:rPr>
            </w:pPr>
          </w:p>
        </w:tc>
      </w:tr>
      <w:tr w:rsidR="00E555B8" w:rsidRPr="009302D6" w:rsidTr="00B76FA7">
        <w:tc>
          <w:tcPr>
            <w:tcW w:w="693" w:type="dxa"/>
          </w:tcPr>
          <w:p w:rsidR="00E555B8" w:rsidRPr="009302D6" w:rsidRDefault="00C96DBC" w:rsidP="00EB69D6">
            <w:pPr>
              <w:jc w:val="center"/>
              <w:rPr>
                <w:rFonts w:ascii="Times New Roman" w:hAnsi="Times New Roman" w:cs="Times New Roman"/>
                <w:sz w:val="24"/>
                <w:szCs w:val="24"/>
              </w:rPr>
            </w:pPr>
            <w:r>
              <w:rPr>
                <w:rFonts w:ascii="Times New Roman" w:hAnsi="Times New Roman" w:cs="Times New Roman"/>
                <w:sz w:val="24"/>
                <w:szCs w:val="24"/>
              </w:rPr>
              <w:t>24</w:t>
            </w:r>
          </w:p>
        </w:tc>
        <w:tc>
          <w:tcPr>
            <w:tcW w:w="2672" w:type="dxa"/>
          </w:tcPr>
          <w:p w:rsidR="00E555B8" w:rsidRPr="009302D6" w:rsidRDefault="00E555B8" w:rsidP="005E61B5">
            <w:pPr>
              <w:autoSpaceDE w:val="0"/>
              <w:autoSpaceDN w:val="0"/>
              <w:adjustRightInd w:val="0"/>
              <w:rPr>
                <w:rFonts w:ascii="Times New Roman" w:hAnsi="Times New Roman" w:cs="Times New Roman"/>
                <w:bCs/>
                <w:sz w:val="24"/>
                <w:szCs w:val="24"/>
              </w:rPr>
            </w:pPr>
            <w:r w:rsidRPr="009302D6">
              <w:rPr>
                <w:rFonts w:ascii="Times New Roman" w:hAnsi="Times New Roman" w:cs="Times New Roman"/>
                <w:bCs/>
                <w:sz w:val="24"/>
                <w:szCs w:val="24"/>
              </w:rPr>
              <w:t>Федеральный закон от 25.10.2001</w:t>
            </w:r>
          </w:p>
          <w:p w:rsidR="00E555B8" w:rsidRPr="009302D6" w:rsidRDefault="00E555B8" w:rsidP="005E61B5">
            <w:pPr>
              <w:rPr>
                <w:rFonts w:ascii="Times New Roman" w:hAnsi="Times New Roman" w:cs="Times New Roman"/>
                <w:sz w:val="24"/>
                <w:szCs w:val="24"/>
              </w:rPr>
            </w:pPr>
            <w:r w:rsidRPr="009302D6">
              <w:rPr>
                <w:rFonts w:ascii="Times New Roman" w:hAnsi="Times New Roman" w:cs="Times New Roman"/>
                <w:bCs/>
                <w:sz w:val="24"/>
                <w:szCs w:val="24"/>
              </w:rPr>
              <w:t>№ 137-Ф3 «О введении в действие Земельного кодекса Российской Федерации</w:t>
            </w:r>
          </w:p>
        </w:tc>
        <w:tc>
          <w:tcPr>
            <w:tcW w:w="3163" w:type="dxa"/>
          </w:tcPr>
          <w:p w:rsidR="00E555B8" w:rsidRPr="009302D6" w:rsidRDefault="00E555B8" w:rsidP="00E555B8">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Юридические</w:t>
            </w:r>
          </w:p>
          <w:p w:rsidR="00E555B8" w:rsidRPr="009302D6" w:rsidRDefault="00E555B8" w:rsidP="00E555B8">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лица,</w:t>
            </w:r>
          </w:p>
          <w:p w:rsidR="00E555B8" w:rsidRPr="009302D6" w:rsidRDefault="00E555B8" w:rsidP="00E555B8">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использующие</w:t>
            </w:r>
          </w:p>
          <w:p w:rsidR="00E555B8" w:rsidRPr="009302D6" w:rsidRDefault="00E555B8" w:rsidP="00E555B8">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земельные</w:t>
            </w:r>
          </w:p>
          <w:p w:rsidR="00E555B8" w:rsidRPr="009302D6" w:rsidRDefault="00E555B8" w:rsidP="00E555B8">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участки,</w:t>
            </w:r>
          </w:p>
          <w:p w:rsidR="00E555B8" w:rsidRPr="009302D6" w:rsidRDefault="00E555B8" w:rsidP="00E555B8">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предоставленные им на праве</w:t>
            </w:r>
          </w:p>
          <w:p w:rsidR="00E555B8" w:rsidRPr="009302D6" w:rsidRDefault="00E555B8" w:rsidP="00E555B8">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постоянного</w:t>
            </w:r>
          </w:p>
          <w:p w:rsidR="00E555B8" w:rsidRPr="009302D6" w:rsidRDefault="00E555B8" w:rsidP="00E555B8">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(бессрочного)</w:t>
            </w:r>
          </w:p>
          <w:p w:rsidR="00E555B8" w:rsidRPr="009302D6" w:rsidRDefault="00E555B8" w:rsidP="00E555B8">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пользования</w:t>
            </w:r>
          </w:p>
        </w:tc>
        <w:tc>
          <w:tcPr>
            <w:tcW w:w="2093" w:type="dxa"/>
          </w:tcPr>
          <w:p w:rsidR="00E555B8" w:rsidRPr="009302D6" w:rsidRDefault="00E555B8" w:rsidP="00E555B8">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 2</w:t>
            </w:r>
          </w:p>
          <w:p w:rsidR="00E555B8" w:rsidRPr="009302D6" w:rsidRDefault="00E555B8" w:rsidP="00E555B8">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 3</w:t>
            </w:r>
          </w:p>
        </w:tc>
        <w:tc>
          <w:tcPr>
            <w:tcW w:w="6400" w:type="dxa"/>
          </w:tcPr>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2. Юридические лица, за исключением указанных в </w:t>
            </w:r>
            <w:hyperlink r:id="rId84" w:history="1">
              <w:r w:rsidRPr="009302D6">
                <w:rPr>
                  <w:rFonts w:ascii="Times New Roman" w:hAnsi="Times New Roman" w:cs="Times New Roman"/>
                  <w:color w:val="0000FF"/>
                  <w:sz w:val="24"/>
                  <w:szCs w:val="24"/>
                </w:rPr>
                <w:t>пункте 2 статьи 39.9</w:t>
              </w:r>
            </w:hyperlink>
            <w:r w:rsidRPr="009302D6">
              <w:rPr>
                <w:rFonts w:ascii="Times New Roman" w:hAnsi="Times New Roman" w:cs="Times New Roman"/>
                <w:sz w:val="24"/>
                <w:szCs w:val="24"/>
              </w:rPr>
              <w:t xml:space="preserve"> Земельного кодекса Российской Федерации юридических лиц, обязаны переоформить право постоянного (бессрочного) пользования земельными участками на право аренды земельных участков или приобрести земельные участки в собственность, религиозные организации, кроме того, переоформить на право безвозмездного пользования по своему желанию до 1 июля 2012 года в соответствии с правилами, установленными </w:t>
            </w:r>
            <w:hyperlink r:id="rId85" w:history="1">
              <w:r w:rsidRPr="009302D6">
                <w:rPr>
                  <w:rFonts w:ascii="Times New Roman" w:hAnsi="Times New Roman" w:cs="Times New Roman"/>
                  <w:color w:val="0000FF"/>
                  <w:sz w:val="24"/>
                  <w:szCs w:val="24"/>
                </w:rPr>
                <w:t>главой V.1</w:t>
              </w:r>
            </w:hyperlink>
            <w:r w:rsidRPr="009302D6">
              <w:rPr>
                <w:rFonts w:ascii="Times New Roman" w:hAnsi="Times New Roman" w:cs="Times New Roman"/>
                <w:sz w:val="24"/>
                <w:szCs w:val="24"/>
              </w:rPr>
              <w:t xml:space="preserve"> Земельного кодекса </w:t>
            </w:r>
            <w:r w:rsidRPr="009302D6">
              <w:rPr>
                <w:rFonts w:ascii="Times New Roman" w:hAnsi="Times New Roman" w:cs="Times New Roman"/>
                <w:sz w:val="24"/>
                <w:szCs w:val="24"/>
              </w:rPr>
              <w:lastRenderedPageBreak/>
              <w:t xml:space="preserve">Российской Федерации. Юридические лица могут переоформить право постоянного (бессрочного) пользования земельными участками, на которых расположены линии электропередачи, линии связи, трубопроводы, дороги, железнодорожные линии и другие подобные сооружения (линейные объекты), на право аренды таких земельных участков, установить сервитуты в отношении таких земельных участков или приобрести такие земельные участки в собственность в соответствии с правилами, установленными настоящим абзацем, до 1 января 2016 года по ценам, предусмотренным соответственно </w:t>
            </w:r>
            <w:hyperlink r:id="rId86" w:history="1">
              <w:r w:rsidRPr="009302D6">
                <w:rPr>
                  <w:rFonts w:ascii="Times New Roman" w:hAnsi="Times New Roman" w:cs="Times New Roman"/>
                  <w:color w:val="0000FF"/>
                  <w:sz w:val="24"/>
                  <w:szCs w:val="24"/>
                </w:rPr>
                <w:t>пунктами 1</w:t>
              </w:r>
            </w:hyperlink>
            <w:r w:rsidRPr="009302D6">
              <w:rPr>
                <w:rFonts w:ascii="Times New Roman" w:hAnsi="Times New Roman" w:cs="Times New Roman"/>
                <w:sz w:val="24"/>
                <w:szCs w:val="24"/>
              </w:rPr>
              <w:t xml:space="preserve"> и </w:t>
            </w:r>
            <w:hyperlink r:id="rId87" w:history="1">
              <w:r w:rsidRPr="009302D6">
                <w:rPr>
                  <w:rFonts w:ascii="Times New Roman" w:hAnsi="Times New Roman" w:cs="Times New Roman"/>
                  <w:color w:val="0000FF"/>
                  <w:sz w:val="24"/>
                  <w:szCs w:val="24"/>
                </w:rPr>
                <w:t>2 статьи 2</w:t>
              </w:r>
            </w:hyperlink>
            <w:r w:rsidRPr="009302D6">
              <w:rPr>
                <w:rFonts w:ascii="Times New Roman" w:hAnsi="Times New Roman" w:cs="Times New Roman"/>
                <w:sz w:val="24"/>
                <w:szCs w:val="24"/>
              </w:rPr>
              <w:t xml:space="preserve"> настоящего Федерального закона.</w:t>
            </w:r>
          </w:p>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В случае переоформления права постоянного (бессрочного) пользования земельными участками на право аренды земельных участков годовой размер арендной платы устанавливается в пределах:</w:t>
            </w:r>
          </w:p>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двух процентов кадастровой стоимости арендуемых земельных участков;</w:t>
            </w:r>
          </w:p>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трех десятых процента кадастровой стоимости арендуемых земельных участков из земель сельскохозяйственного назначения;</w:t>
            </w:r>
          </w:p>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полутора процентов кадастровой стоимости арендуемых земельных участков, изъятых из оборота или ограниченных в обороте.</w:t>
            </w:r>
          </w:p>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Изменение годового размера арендной платы, определенного в соответствии с настоящим пунктом, может предусматриваться договорами аренды указанных земельных участков только в связи с изменением кадастровой стоимости соответствующего земельного участка.</w:t>
            </w:r>
          </w:p>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Земельные участки, которые находятся в государственной или муниципальной собственности и на </w:t>
            </w:r>
            <w:r w:rsidRPr="009302D6">
              <w:rPr>
                <w:rFonts w:ascii="Times New Roman" w:hAnsi="Times New Roman" w:cs="Times New Roman"/>
                <w:sz w:val="24"/>
                <w:szCs w:val="24"/>
              </w:rPr>
              <w:lastRenderedPageBreak/>
              <w:t xml:space="preserve">которых расположены здания, строения и сооружения, находящиеся на день введения в действие Земельного </w:t>
            </w:r>
            <w:hyperlink r:id="rId88" w:history="1">
              <w:r w:rsidRPr="009302D6">
                <w:rPr>
                  <w:rFonts w:ascii="Times New Roman" w:hAnsi="Times New Roman" w:cs="Times New Roman"/>
                  <w:color w:val="0000FF"/>
                  <w:sz w:val="24"/>
                  <w:szCs w:val="24"/>
                </w:rPr>
                <w:t>кодекса</w:t>
              </w:r>
            </w:hyperlink>
            <w:r w:rsidRPr="009302D6">
              <w:rPr>
                <w:rFonts w:ascii="Times New Roman" w:hAnsi="Times New Roman" w:cs="Times New Roman"/>
                <w:sz w:val="24"/>
                <w:szCs w:val="24"/>
              </w:rPr>
              <w:t xml:space="preserve"> Российской Федерации в собственности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предоставляются в собственность указанных организаций бесплатно.</w:t>
            </w:r>
          </w:p>
          <w:p w:rsidR="00E555B8" w:rsidRPr="009302D6" w:rsidRDefault="00E555B8" w:rsidP="00E555B8">
            <w:pPr>
              <w:autoSpaceDE w:val="0"/>
              <w:autoSpaceDN w:val="0"/>
              <w:adjustRightInd w:val="0"/>
              <w:ind w:firstLine="540"/>
              <w:jc w:val="both"/>
              <w:rPr>
                <w:rFonts w:ascii="Times New Roman" w:hAnsi="Times New Roman" w:cs="Times New Roman"/>
                <w:sz w:val="24"/>
                <w:szCs w:val="24"/>
              </w:rPr>
            </w:pPr>
          </w:p>
        </w:tc>
      </w:tr>
      <w:tr w:rsidR="00DD1EBA" w:rsidRPr="009302D6" w:rsidTr="00B76FA7">
        <w:tc>
          <w:tcPr>
            <w:tcW w:w="693" w:type="dxa"/>
          </w:tcPr>
          <w:p w:rsidR="00DD1EBA" w:rsidRPr="009302D6" w:rsidRDefault="00C96DBC" w:rsidP="00EB69D6">
            <w:pPr>
              <w:jc w:val="center"/>
              <w:rPr>
                <w:rFonts w:ascii="Times New Roman" w:hAnsi="Times New Roman" w:cs="Times New Roman"/>
                <w:sz w:val="24"/>
                <w:szCs w:val="24"/>
              </w:rPr>
            </w:pPr>
            <w:r>
              <w:rPr>
                <w:rFonts w:ascii="Times New Roman" w:hAnsi="Times New Roman" w:cs="Times New Roman"/>
                <w:sz w:val="24"/>
                <w:szCs w:val="24"/>
              </w:rPr>
              <w:lastRenderedPageBreak/>
              <w:t>25</w:t>
            </w:r>
          </w:p>
        </w:tc>
        <w:tc>
          <w:tcPr>
            <w:tcW w:w="2672" w:type="dxa"/>
          </w:tcPr>
          <w:p w:rsidR="00DD1EBA" w:rsidRPr="009302D6" w:rsidRDefault="00DD1EBA" w:rsidP="00E555B8">
            <w:pPr>
              <w:autoSpaceDE w:val="0"/>
              <w:autoSpaceDN w:val="0"/>
              <w:adjustRightInd w:val="0"/>
              <w:rPr>
                <w:rFonts w:ascii="Times New Roman" w:hAnsi="Times New Roman" w:cs="Times New Roman"/>
                <w:bCs/>
                <w:sz w:val="24"/>
                <w:szCs w:val="24"/>
              </w:rPr>
            </w:pPr>
            <w:r w:rsidRPr="009302D6">
              <w:rPr>
                <w:rFonts w:ascii="Times New Roman" w:hAnsi="Times New Roman" w:cs="Times New Roman"/>
                <w:bCs/>
                <w:sz w:val="24"/>
                <w:szCs w:val="24"/>
              </w:rPr>
              <w:t>Градостроительный кодекс Российской Федерации» от 29.12.2004 № 190-ФЗ</w:t>
            </w:r>
          </w:p>
        </w:tc>
        <w:tc>
          <w:tcPr>
            <w:tcW w:w="3163" w:type="dxa"/>
          </w:tcPr>
          <w:p w:rsidR="00DD1EBA" w:rsidRPr="009302D6" w:rsidRDefault="00DD1EBA" w:rsidP="00DD1E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Юридические</w:t>
            </w:r>
          </w:p>
          <w:p w:rsidR="00DD1EBA" w:rsidRPr="009302D6" w:rsidRDefault="00DD1EBA" w:rsidP="00DD1E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лица,</w:t>
            </w:r>
          </w:p>
          <w:p w:rsidR="00DD1EBA" w:rsidRPr="009302D6" w:rsidRDefault="00DD1EBA" w:rsidP="00DD1E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индивидуальные</w:t>
            </w:r>
          </w:p>
          <w:p w:rsidR="00DD1EBA" w:rsidRPr="009302D6" w:rsidRDefault="00DD1EBA" w:rsidP="00DD1E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предприниматели и граждане,</w:t>
            </w:r>
          </w:p>
          <w:p w:rsidR="00DD1EBA" w:rsidRPr="009302D6" w:rsidRDefault="00DD1EBA" w:rsidP="00DD1E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использующие</w:t>
            </w:r>
          </w:p>
          <w:p w:rsidR="00DD1EBA" w:rsidRPr="009302D6" w:rsidRDefault="00DD1EBA" w:rsidP="00DD1E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земельные</w:t>
            </w:r>
          </w:p>
          <w:p w:rsidR="00DD1EBA" w:rsidRPr="009302D6" w:rsidRDefault="00DD1EBA" w:rsidP="00DD1E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участки</w:t>
            </w:r>
          </w:p>
        </w:tc>
        <w:tc>
          <w:tcPr>
            <w:tcW w:w="2093" w:type="dxa"/>
          </w:tcPr>
          <w:p w:rsidR="00DD1EBA" w:rsidRPr="009302D6" w:rsidRDefault="00DD1EBA" w:rsidP="00DD1E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пункты</w:t>
            </w:r>
          </w:p>
          <w:p w:rsidR="00DD1EBA" w:rsidRPr="009302D6" w:rsidRDefault="00DD1EBA" w:rsidP="00DD1E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17, 19</w:t>
            </w:r>
          </w:p>
          <w:p w:rsidR="00DD1EBA" w:rsidRPr="009302D6" w:rsidRDefault="00DD1EBA" w:rsidP="00DD1E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DD1EBA" w:rsidRPr="009302D6" w:rsidRDefault="00DD1EBA" w:rsidP="00DD1EBA">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51</w:t>
            </w:r>
          </w:p>
        </w:tc>
        <w:tc>
          <w:tcPr>
            <w:tcW w:w="6400" w:type="dxa"/>
          </w:tcPr>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17. Выдача разрешения на строительство не требуется в случае:</w:t>
            </w:r>
          </w:p>
          <w:p w:rsidR="001E6A62" w:rsidRDefault="001E6A62" w:rsidP="001E6A6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хозяйственных построек, определенных в соответствии с </w:t>
            </w:r>
            <w:hyperlink r:id="rId89" w:history="1">
              <w:r>
                <w:rPr>
                  <w:rFonts w:ascii="Times New Roman" w:hAnsi="Times New Roman" w:cs="Times New Roman"/>
                  <w:color w:val="0000FF"/>
                  <w:sz w:val="24"/>
                  <w:szCs w:val="24"/>
                </w:rPr>
                <w:t>законодательством</w:t>
              </w:r>
            </w:hyperlink>
            <w:r>
              <w:rPr>
                <w:rFonts w:ascii="Times New Roman" w:hAnsi="Times New Roman" w:cs="Times New Roman"/>
                <w:sz w:val="24"/>
                <w:szCs w:val="24"/>
              </w:rPr>
              <w:t xml:space="preserve"> в сфере садоводства и огородничества;</w:t>
            </w:r>
          </w:p>
          <w:p w:rsidR="001E6A62" w:rsidRDefault="001E6A62" w:rsidP="001E6A6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1.1) строительства, реконструкции объектов индивидуального жилищного строительства;</w:t>
            </w:r>
          </w:p>
          <w:p w:rsidR="001E6A62" w:rsidRDefault="00DD1EBA" w:rsidP="00DD1EB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2) строительства, реконструкции объектов, не являющихся объектами капитального строительства</w:t>
            </w:r>
            <w:r w:rsidR="001E6A62">
              <w:rPr>
                <w:rFonts w:ascii="Times New Roman" w:hAnsi="Times New Roman" w:cs="Times New Roman"/>
                <w:sz w:val="24"/>
                <w:szCs w:val="24"/>
              </w:rPr>
              <w:t>;</w:t>
            </w:r>
            <w:r w:rsidRPr="009302D6">
              <w:rPr>
                <w:rFonts w:ascii="Times New Roman" w:hAnsi="Times New Roman" w:cs="Times New Roman"/>
                <w:sz w:val="24"/>
                <w:szCs w:val="24"/>
              </w:rPr>
              <w:t xml:space="preserve"> </w:t>
            </w:r>
          </w:p>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3) строительства на земельном участке строений и сооружений вспомогательного использования;</w:t>
            </w:r>
          </w:p>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4) изменения объектов капитального строительства и (или) их частей,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4.1) капитального ремонта объектов капитального строительства;</w:t>
            </w:r>
          </w:p>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4.2) строительства, реконструкции буровых скважин, </w:t>
            </w:r>
            <w:r w:rsidRPr="009302D6">
              <w:rPr>
                <w:rFonts w:ascii="Times New Roman" w:hAnsi="Times New Roman" w:cs="Times New Roman"/>
                <w:sz w:val="24"/>
                <w:szCs w:val="24"/>
              </w:rPr>
              <w:lastRenderedPageBreak/>
              <w:t xml:space="preserve">предусмотренных подготовленными, согласованными и утвержденными в соответствии с </w:t>
            </w:r>
            <w:hyperlink r:id="rId90" w:history="1">
              <w:r w:rsidRPr="009302D6">
                <w:rPr>
                  <w:rFonts w:ascii="Times New Roman" w:hAnsi="Times New Roman" w:cs="Times New Roman"/>
                  <w:color w:val="0000FF"/>
                  <w:sz w:val="24"/>
                  <w:szCs w:val="24"/>
                </w:rPr>
                <w:t>законодательством</w:t>
              </w:r>
            </w:hyperlink>
            <w:r w:rsidRPr="009302D6">
              <w:rPr>
                <w:rFonts w:ascii="Times New Roman" w:hAnsi="Times New Roman" w:cs="Times New Roman"/>
                <w:sz w:val="24"/>
                <w:szCs w:val="24"/>
              </w:rPr>
              <w:t xml:space="preserve">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rsidR="001E6A62" w:rsidRDefault="001E6A62" w:rsidP="001E6A6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4.3) строительства, реконструкции посольств, консульств и представительств Российской Федерации за рубежом;</w:t>
            </w:r>
          </w:p>
          <w:p w:rsidR="001E6A62" w:rsidRDefault="001E6A62" w:rsidP="001E6A6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4.4) строительства, реконструкции объектов, предназначенных для транспортировки природного газа под давлением до 0,6 </w:t>
            </w:r>
            <w:proofErr w:type="spellStart"/>
            <w:r>
              <w:rPr>
                <w:rFonts w:ascii="Times New Roman" w:hAnsi="Times New Roman" w:cs="Times New Roman"/>
                <w:sz w:val="24"/>
                <w:szCs w:val="24"/>
              </w:rPr>
              <w:t>мегапаскаля</w:t>
            </w:r>
            <w:proofErr w:type="spellEnd"/>
            <w:r>
              <w:rPr>
                <w:rFonts w:ascii="Times New Roman" w:hAnsi="Times New Roman" w:cs="Times New Roman"/>
                <w:sz w:val="24"/>
                <w:szCs w:val="24"/>
              </w:rPr>
              <w:t xml:space="preserve"> включительно;</w:t>
            </w:r>
          </w:p>
          <w:p w:rsidR="001E6A62" w:rsidRDefault="001E6A62" w:rsidP="001E6A62">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4.5) размещения антенных опор (мачт и башен) высотой до 50 метров, предназначенных для размещения средств связи;</w:t>
            </w:r>
          </w:p>
          <w:p w:rsidR="00BB7191" w:rsidRDefault="00DD1EBA" w:rsidP="00BB7191">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5</w:t>
            </w:r>
            <w:r w:rsidR="00BB7191">
              <w:rPr>
                <w:rFonts w:ascii="Times New Roman" w:hAnsi="Times New Roman" w:cs="Times New Roman"/>
                <w:sz w:val="24"/>
                <w:szCs w:val="24"/>
              </w:rPr>
              <w:t xml:space="preserve">) </w:t>
            </w:r>
            <w:hyperlink r:id="rId91" w:history="1">
              <w:r w:rsidR="00BB7191">
                <w:rPr>
                  <w:rFonts w:ascii="Times New Roman" w:hAnsi="Times New Roman" w:cs="Times New Roman"/>
                  <w:color w:val="0000FF"/>
                  <w:sz w:val="24"/>
                  <w:szCs w:val="24"/>
                </w:rPr>
                <w:t>иных</w:t>
              </w:r>
            </w:hyperlink>
            <w:r w:rsidR="00BB7191">
              <w:rPr>
                <w:rFonts w:ascii="Times New Roman" w:hAnsi="Times New Roman" w:cs="Times New Roman"/>
                <w:sz w:val="24"/>
                <w:szCs w:val="24"/>
              </w:rPr>
              <w:t xml:space="preserve"> случаях, если в соответствии с настоящим Кодексом, нормативными правовыми актами Правительства Российской Федерации, законодательством субъектов Российской Федерации о градостроительной деятельности получение разрешения на строительство не требуется.</w:t>
            </w:r>
          </w:p>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19.Разрешение на строительство выдается на весь срок, предусмотренный проектом организации строительства объекта капитального строительства, за исключением случаев, если такое разрешение выдается в соответствии с </w:t>
            </w:r>
            <w:hyperlink r:id="rId92" w:history="1">
              <w:r w:rsidRPr="009302D6">
                <w:rPr>
                  <w:rFonts w:ascii="Times New Roman" w:hAnsi="Times New Roman" w:cs="Times New Roman"/>
                  <w:color w:val="0000FF"/>
                  <w:sz w:val="24"/>
                  <w:szCs w:val="24"/>
                </w:rPr>
                <w:t>частью 12</w:t>
              </w:r>
            </w:hyperlink>
            <w:r w:rsidRPr="009302D6">
              <w:rPr>
                <w:rFonts w:ascii="Times New Roman" w:hAnsi="Times New Roman" w:cs="Times New Roman"/>
                <w:sz w:val="24"/>
                <w:szCs w:val="24"/>
              </w:rPr>
              <w:t xml:space="preserve"> настоящей статьи. Разрешение на индивидуальное жилищное строительство выдается на десять лет.</w:t>
            </w:r>
          </w:p>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p>
          <w:p w:rsidR="00DD1EBA" w:rsidRPr="009302D6" w:rsidRDefault="00DD1EBA" w:rsidP="00DD1EBA">
            <w:pPr>
              <w:autoSpaceDE w:val="0"/>
              <w:autoSpaceDN w:val="0"/>
              <w:adjustRightInd w:val="0"/>
              <w:ind w:firstLine="540"/>
              <w:jc w:val="both"/>
              <w:rPr>
                <w:rFonts w:ascii="Times New Roman" w:hAnsi="Times New Roman" w:cs="Times New Roman"/>
                <w:sz w:val="24"/>
                <w:szCs w:val="24"/>
              </w:rPr>
            </w:pPr>
          </w:p>
        </w:tc>
      </w:tr>
      <w:tr w:rsidR="00B76FA7" w:rsidRPr="009302D6" w:rsidTr="00B76FA7">
        <w:tc>
          <w:tcPr>
            <w:tcW w:w="693" w:type="dxa"/>
          </w:tcPr>
          <w:p w:rsidR="00B76FA7" w:rsidRPr="009302D6" w:rsidRDefault="00C96DBC" w:rsidP="00B76FA7">
            <w:pPr>
              <w:jc w:val="center"/>
              <w:rPr>
                <w:rFonts w:ascii="Times New Roman" w:hAnsi="Times New Roman" w:cs="Times New Roman"/>
                <w:sz w:val="24"/>
                <w:szCs w:val="24"/>
              </w:rPr>
            </w:pPr>
            <w:r>
              <w:rPr>
                <w:rFonts w:ascii="Times New Roman" w:hAnsi="Times New Roman" w:cs="Times New Roman"/>
                <w:sz w:val="24"/>
                <w:szCs w:val="24"/>
              </w:rPr>
              <w:lastRenderedPageBreak/>
              <w:t>26</w:t>
            </w:r>
          </w:p>
        </w:tc>
        <w:tc>
          <w:tcPr>
            <w:tcW w:w="2672" w:type="dxa"/>
          </w:tcPr>
          <w:p w:rsidR="00B76FA7" w:rsidRPr="009302D6" w:rsidRDefault="00B76FA7" w:rsidP="00B76FA7">
            <w:pPr>
              <w:autoSpaceDE w:val="0"/>
              <w:autoSpaceDN w:val="0"/>
              <w:adjustRightInd w:val="0"/>
              <w:rPr>
                <w:rFonts w:ascii="Times New Roman" w:hAnsi="Times New Roman" w:cs="Times New Roman"/>
                <w:bCs/>
                <w:sz w:val="24"/>
                <w:szCs w:val="24"/>
              </w:rPr>
            </w:pPr>
            <w:r w:rsidRPr="009302D6">
              <w:rPr>
                <w:rFonts w:ascii="Times New Roman" w:hAnsi="Times New Roman" w:cs="Times New Roman"/>
                <w:bCs/>
                <w:sz w:val="24"/>
                <w:szCs w:val="24"/>
              </w:rPr>
              <w:t xml:space="preserve">Градостроительный кодекс Российской Федерации» от </w:t>
            </w:r>
            <w:r w:rsidRPr="009302D6">
              <w:rPr>
                <w:rFonts w:ascii="Times New Roman" w:hAnsi="Times New Roman" w:cs="Times New Roman"/>
                <w:bCs/>
                <w:sz w:val="24"/>
                <w:szCs w:val="24"/>
              </w:rPr>
              <w:lastRenderedPageBreak/>
              <w:t>29.12.2004 № 190-ФЗ</w:t>
            </w:r>
          </w:p>
        </w:tc>
        <w:tc>
          <w:tcPr>
            <w:tcW w:w="3163" w:type="dxa"/>
          </w:tcPr>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Юридические</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лица,</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индивидуальные</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lastRenderedPageBreak/>
              <w:t>предприниматели и граждане,</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использующие</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земельные</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участки</w:t>
            </w:r>
          </w:p>
        </w:tc>
        <w:tc>
          <w:tcPr>
            <w:tcW w:w="2093" w:type="dxa"/>
          </w:tcPr>
          <w:p w:rsidR="00B76FA7" w:rsidRPr="009302D6" w:rsidRDefault="00C96DBC" w:rsidP="00B76FA7">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lastRenderedPageBreak/>
              <w:t>пункт</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1, статьи</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55</w:t>
            </w:r>
          </w:p>
        </w:tc>
        <w:tc>
          <w:tcPr>
            <w:tcW w:w="6400" w:type="dxa"/>
          </w:tcPr>
          <w:p w:rsidR="00BB7191" w:rsidRDefault="00BB7191" w:rsidP="00BB7191">
            <w:pPr>
              <w:autoSpaceDE w:val="0"/>
              <w:autoSpaceDN w:val="0"/>
              <w:adjustRightInd w:val="0"/>
              <w:ind w:firstLine="540"/>
              <w:jc w:val="both"/>
              <w:rPr>
                <w:rFonts w:ascii="Times New Roman" w:hAnsi="Times New Roman" w:cs="Times New Roman"/>
                <w:sz w:val="24"/>
                <w:szCs w:val="24"/>
              </w:rPr>
            </w:pPr>
            <w:r>
              <w:rPr>
                <w:rFonts w:ascii="Times New Roman" w:hAnsi="Times New Roman" w:cs="Times New Roman"/>
                <w:sz w:val="24"/>
                <w:szCs w:val="24"/>
              </w:rPr>
              <w:t xml:space="preserve">1. Разрешение на ввод объекта в эксплуатацию представляет собой документ, который удостоверяет выполнение строительства, реконструкции объекта </w:t>
            </w:r>
            <w:r>
              <w:rPr>
                <w:rFonts w:ascii="Times New Roman" w:hAnsi="Times New Roman" w:cs="Times New Roman"/>
                <w:sz w:val="24"/>
                <w:szCs w:val="24"/>
              </w:rPr>
              <w:lastRenderedPageBreak/>
              <w:t xml:space="preserve">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 в случае строительства, реконструкции линейного объекта проекту планировки территории и проекту межевания территории (за исключением </w:t>
            </w:r>
            <w:hyperlink r:id="rId93" w:history="1">
              <w:r>
                <w:rPr>
                  <w:rFonts w:ascii="Times New Roman" w:hAnsi="Times New Roman" w:cs="Times New Roman"/>
                  <w:color w:val="0000FF"/>
                  <w:sz w:val="24"/>
                  <w:szCs w:val="24"/>
                </w:rPr>
                <w:t>случаев</w:t>
              </w:r>
            </w:hyperlink>
            <w:r>
              <w:rPr>
                <w:rFonts w:ascii="Times New Roman" w:hAnsi="Times New Roman" w:cs="Times New Roman"/>
                <w:sz w:val="24"/>
                <w:szCs w:val="24"/>
              </w:rPr>
              <w:t>, при которых для строительства, реконструкции линейного объекта не требуется подготовка документации по планировке территории), проекту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ограничениям, установленным в соответствии с земельным и иным законодательством Российской Федерации.</w:t>
            </w:r>
          </w:p>
          <w:p w:rsidR="00B76FA7" w:rsidRPr="009302D6" w:rsidRDefault="00B76FA7" w:rsidP="00B76FA7">
            <w:pPr>
              <w:autoSpaceDE w:val="0"/>
              <w:autoSpaceDN w:val="0"/>
              <w:adjustRightInd w:val="0"/>
              <w:ind w:firstLine="540"/>
              <w:jc w:val="both"/>
              <w:rPr>
                <w:rFonts w:ascii="Times New Roman" w:hAnsi="Times New Roman" w:cs="Times New Roman"/>
                <w:sz w:val="24"/>
                <w:szCs w:val="24"/>
              </w:rPr>
            </w:pPr>
          </w:p>
        </w:tc>
      </w:tr>
      <w:tr w:rsidR="00B76FA7" w:rsidRPr="009302D6" w:rsidTr="00B76FA7">
        <w:tc>
          <w:tcPr>
            <w:tcW w:w="693" w:type="dxa"/>
          </w:tcPr>
          <w:p w:rsidR="00B76FA7" w:rsidRPr="009302D6" w:rsidRDefault="00C96DBC" w:rsidP="00B76FA7">
            <w:pPr>
              <w:jc w:val="center"/>
              <w:rPr>
                <w:rFonts w:ascii="Times New Roman" w:hAnsi="Times New Roman" w:cs="Times New Roman"/>
                <w:sz w:val="24"/>
                <w:szCs w:val="24"/>
              </w:rPr>
            </w:pPr>
            <w:r>
              <w:rPr>
                <w:rFonts w:ascii="Times New Roman" w:hAnsi="Times New Roman" w:cs="Times New Roman"/>
                <w:sz w:val="24"/>
                <w:szCs w:val="24"/>
              </w:rPr>
              <w:lastRenderedPageBreak/>
              <w:t>27</w:t>
            </w:r>
          </w:p>
        </w:tc>
        <w:tc>
          <w:tcPr>
            <w:tcW w:w="2672" w:type="dxa"/>
          </w:tcPr>
          <w:p w:rsidR="00B76FA7" w:rsidRPr="009302D6" w:rsidRDefault="00B76FA7" w:rsidP="00B76FA7">
            <w:pPr>
              <w:autoSpaceDE w:val="0"/>
              <w:autoSpaceDN w:val="0"/>
              <w:adjustRightInd w:val="0"/>
              <w:rPr>
                <w:rFonts w:ascii="Times New Roman" w:hAnsi="Times New Roman" w:cs="Times New Roman"/>
                <w:bCs/>
                <w:sz w:val="24"/>
                <w:szCs w:val="24"/>
              </w:rPr>
            </w:pPr>
            <w:r w:rsidRPr="009302D6">
              <w:rPr>
                <w:rFonts w:ascii="Times New Roman" w:hAnsi="Times New Roman" w:cs="Times New Roman"/>
                <w:bCs/>
                <w:sz w:val="24"/>
                <w:szCs w:val="24"/>
              </w:rPr>
              <w:t>Федеральный закон от 21.12.2001 № 178-ФЗ «О приватизации государственного и муниципального имущества»</w:t>
            </w:r>
          </w:p>
        </w:tc>
        <w:tc>
          <w:tcPr>
            <w:tcW w:w="3163" w:type="dxa"/>
          </w:tcPr>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Юридические</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лица,</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индивидуальные</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предприниматели и граждане,</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использующие</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земельные</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участки</w:t>
            </w:r>
          </w:p>
        </w:tc>
        <w:tc>
          <w:tcPr>
            <w:tcW w:w="2093" w:type="dxa"/>
          </w:tcPr>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пункт 3</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статьи</w:t>
            </w:r>
          </w:p>
          <w:p w:rsidR="00B76FA7" w:rsidRPr="009302D6" w:rsidRDefault="00B76FA7" w:rsidP="00B76FA7">
            <w:pPr>
              <w:autoSpaceDE w:val="0"/>
              <w:autoSpaceDN w:val="0"/>
              <w:adjustRightInd w:val="0"/>
              <w:rPr>
                <w:rFonts w:ascii="Times New Roman" w:hAnsi="Times New Roman" w:cs="Times New Roman"/>
                <w:sz w:val="24"/>
                <w:szCs w:val="24"/>
              </w:rPr>
            </w:pPr>
            <w:r w:rsidRPr="009302D6">
              <w:rPr>
                <w:rFonts w:ascii="Times New Roman" w:hAnsi="Times New Roman" w:cs="Times New Roman"/>
                <w:sz w:val="24"/>
                <w:szCs w:val="24"/>
              </w:rPr>
              <w:t>28</w:t>
            </w:r>
          </w:p>
        </w:tc>
        <w:tc>
          <w:tcPr>
            <w:tcW w:w="6400" w:type="dxa"/>
          </w:tcPr>
          <w:p w:rsidR="00B76FA7" w:rsidRPr="009302D6" w:rsidRDefault="00B76FA7" w:rsidP="00B76FA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3. Собственники объектов недвижимости, не являющихся самовольными постройками и расположенных на земельных участках, относящихся к государственной или муниципальной собственности, обязаны либо взять в аренду, либо приобрести у государства или муниципального образования указанные земельные участки, если иное не предусмотрено федеральным законом.</w:t>
            </w:r>
          </w:p>
          <w:p w:rsidR="00B76FA7" w:rsidRPr="009302D6" w:rsidRDefault="00B76FA7" w:rsidP="00B76FA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 xml:space="preserve">По желанию собственника объекта недвижимости, расположенного на земельном участке, относящемся к государственной или муниципальной собственности, соответствующий земельный участок может быть </w:t>
            </w:r>
            <w:r w:rsidRPr="009302D6">
              <w:rPr>
                <w:rFonts w:ascii="Times New Roman" w:hAnsi="Times New Roman" w:cs="Times New Roman"/>
                <w:sz w:val="24"/>
                <w:szCs w:val="24"/>
              </w:rPr>
              <w:lastRenderedPageBreak/>
              <w:t>предоставлен ему в аренду на срок не более чем сорок девять лет, а если объект недвижимости расположен на земельном участке в границах земель, зарезервированных для государственных или муниципальных нужд, - на срок, не превышающий срока резервирования земель, если иное не установлено соглашением сторон.</w:t>
            </w:r>
          </w:p>
          <w:p w:rsidR="00B76FA7" w:rsidRPr="009302D6" w:rsidRDefault="00B76FA7" w:rsidP="00B76FA7">
            <w:pPr>
              <w:autoSpaceDE w:val="0"/>
              <w:autoSpaceDN w:val="0"/>
              <w:adjustRightInd w:val="0"/>
              <w:ind w:firstLine="540"/>
              <w:jc w:val="both"/>
              <w:rPr>
                <w:rFonts w:ascii="Times New Roman" w:hAnsi="Times New Roman" w:cs="Times New Roman"/>
                <w:sz w:val="24"/>
                <w:szCs w:val="24"/>
              </w:rPr>
            </w:pPr>
            <w:r w:rsidRPr="009302D6">
              <w:rPr>
                <w:rFonts w:ascii="Times New Roman" w:hAnsi="Times New Roman" w:cs="Times New Roman"/>
                <w:sz w:val="24"/>
                <w:szCs w:val="24"/>
              </w:rPr>
              <w:t>Отказ в выкупе земельного участка или предоставлении его в аренду не допускается, за исключением случаев, предусмотренных законом.</w:t>
            </w:r>
          </w:p>
          <w:p w:rsidR="00B76FA7" w:rsidRPr="009302D6" w:rsidRDefault="00B76FA7" w:rsidP="00B76FA7">
            <w:pPr>
              <w:autoSpaceDE w:val="0"/>
              <w:autoSpaceDN w:val="0"/>
              <w:adjustRightInd w:val="0"/>
              <w:ind w:firstLine="540"/>
              <w:jc w:val="both"/>
              <w:rPr>
                <w:rFonts w:ascii="Times New Roman" w:hAnsi="Times New Roman" w:cs="Times New Roman"/>
                <w:bCs/>
                <w:sz w:val="24"/>
                <w:szCs w:val="24"/>
              </w:rPr>
            </w:pPr>
          </w:p>
        </w:tc>
      </w:tr>
      <w:tr w:rsidR="00B76FA7" w:rsidRPr="009302D6" w:rsidTr="00B76FA7">
        <w:tc>
          <w:tcPr>
            <w:tcW w:w="693" w:type="dxa"/>
          </w:tcPr>
          <w:p w:rsidR="00B76FA7" w:rsidRPr="009302D6" w:rsidRDefault="00C96DBC" w:rsidP="00B76FA7">
            <w:pPr>
              <w:jc w:val="center"/>
              <w:rPr>
                <w:rFonts w:ascii="Times New Roman" w:hAnsi="Times New Roman" w:cs="Times New Roman"/>
                <w:sz w:val="24"/>
                <w:szCs w:val="24"/>
              </w:rPr>
            </w:pPr>
            <w:r>
              <w:rPr>
                <w:rFonts w:ascii="Times New Roman" w:hAnsi="Times New Roman" w:cs="Times New Roman"/>
                <w:sz w:val="24"/>
                <w:szCs w:val="24"/>
              </w:rPr>
              <w:lastRenderedPageBreak/>
              <w:t>28</w:t>
            </w:r>
          </w:p>
        </w:tc>
        <w:tc>
          <w:tcPr>
            <w:tcW w:w="2672" w:type="dxa"/>
          </w:tcPr>
          <w:p w:rsidR="00B76FA7" w:rsidRPr="009302D6" w:rsidRDefault="009302D6" w:rsidP="00B76FA7">
            <w:pPr>
              <w:autoSpaceDE w:val="0"/>
              <w:autoSpaceDN w:val="0"/>
              <w:adjustRightInd w:val="0"/>
              <w:rPr>
                <w:rFonts w:ascii="Times New Roman" w:hAnsi="Times New Roman" w:cs="Times New Roman"/>
                <w:bCs/>
                <w:sz w:val="24"/>
                <w:szCs w:val="24"/>
              </w:rPr>
            </w:pPr>
            <w:r w:rsidRPr="009302D6">
              <w:rPr>
                <w:rFonts w:ascii="Times New Roman" w:eastAsia="Calibri" w:hAnsi="Times New Roman" w:cs="Times New Roman"/>
                <w:color w:val="000000"/>
                <w:sz w:val="24"/>
                <w:szCs w:val="24"/>
                <w:shd w:val="clear" w:color="auto" w:fill="FFFFFF"/>
              </w:rPr>
              <w:t>постановление Правительства Российской Федерации от 03.12.2014 № 1300</w:t>
            </w:r>
          </w:p>
        </w:tc>
        <w:tc>
          <w:tcPr>
            <w:tcW w:w="3163" w:type="dxa"/>
          </w:tcPr>
          <w:p w:rsidR="00B76FA7" w:rsidRPr="009302D6" w:rsidRDefault="009302D6" w:rsidP="00B76FA7">
            <w:pPr>
              <w:autoSpaceDE w:val="0"/>
              <w:autoSpaceDN w:val="0"/>
              <w:adjustRightInd w:val="0"/>
              <w:rPr>
                <w:rFonts w:ascii="Times New Roman" w:hAnsi="Times New Roman" w:cs="Times New Roman"/>
                <w:sz w:val="24"/>
                <w:szCs w:val="24"/>
              </w:rPr>
            </w:pPr>
            <w:r w:rsidRPr="009302D6">
              <w:rPr>
                <w:rFonts w:ascii="Times New Roman" w:eastAsia="Calibri" w:hAnsi="Times New Roman" w:cs="Times New Roman"/>
                <w:color w:val="000000"/>
                <w:sz w:val="24"/>
                <w:szCs w:val="24"/>
                <w:shd w:val="clear" w:color="auto" w:fill="FFFFFF"/>
              </w:rPr>
              <w:t>Юридические лица, индивидуальные предприниматели, граждане, использующие земельные участки</w:t>
            </w:r>
          </w:p>
        </w:tc>
        <w:tc>
          <w:tcPr>
            <w:tcW w:w="2093" w:type="dxa"/>
          </w:tcPr>
          <w:p w:rsidR="00B76FA7" w:rsidRPr="009302D6" w:rsidRDefault="00B76FA7" w:rsidP="00B76FA7">
            <w:pPr>
              <w:autoSpaceDE w:val="0"/>
              <w:autoSpaceDN w:val="0"/>
              <w:adjustRightInd w:val="0"/>
              <w:rPr>
                <w:rFonts w:ascii="Times New Roman" w:hAnsi="Times New Roman" w:cs="Times New Roman"/>
                <w:sz w:val="24"/>
                <w:szCs w:val="24"/>
              </w:rPr>
            </w:pPr>
          </w:p>
        </w:tc>
        <w:tc>
          <w:tcPr>
            <w:tcW w:w="6400" w:type="dxa"/>
          </w:tcPr>
          <w:p w:rsidR="00B76FA7" w:rsidRPr="00C96DBC" w:rsidRDefault="009302D6" w:rsidP="00B76FA7">
            <w:pPr>
              <w:autoSpaceDE w:val="0"/>
              <w:autoSpaceDN w:val="0"/>
              <w:adjustRightInd w:val="0"/>
              <w:ind w:firstLine="540"/>
              <w:jc w:val="both"/>
              <w:rPr>
                <w:rFonts w:ascii="Times New Roman" w:hAnsi="Times New Roman" w:cs="Times New Roman"/>
                <w:sz w:val="24"/>
                <w:szCs w:val="24"/>
              </w:rPr>
            </w:pPr>
            <w:r w:rsidRPr="00C96DBC">
              <w:rPr>
                <w:rFonts w:ascii="Times New Roman" w:eastAsia="Calibri" w:hAnsi="Times New Roman" w:cs="Times New Roman"/>
                <w:color w:val="000000"/>
                <w:spacing w:val="9"/>
                <w:sz w:val="24"/>
                <w:szCs w:val="24"/>
                <w:shd w:val="clear" w:color="auto" w:fill="FFFFFF"/>
              </w:rPr>
              <w:t>Перечень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00C96DBC">
              <w:rPr>
                <w:rFonts w:ascii="Times New Roman" w:eastAsia="Calibri" w:hAnsi="Times New Roman" w:cs="Times New Roman"/>
                <w:color w:val="000000"/>
                <w:spacing w:val="9"/>
                <w:sz w:val="24"/>
                <w:szCs w:val="24"/>
                <w:shd w:val="clear" w:color="auto" w:fill="FFFFFF"/>
              </w:rPr>
              <w:t>.</w:t>
            </w:r>
          </w:p>
        </w:tc>
      </w:tr>
    </w:tbl>
    <w:p w:rsidR="00FF5739" w:rsidRPr="009302D6" w:rsidRDefault="00FF5739" w:rsidP="00FF5739">
      <w:pPr>
        <w:jc w:val="center"/>
        <w:rPr>
          <w:rFonts w:ascii="Times New Roman" w:hAnsi="Times New Roman" w:cs="Times New Roman"/>
          <w:sz w:val="24"/>
          <w:szCs w:val="24"/>
        </w:rPr>
      </w:pPr>
      <w:bookmarkStart w:id="13" w:name="_GoBack"/>
      <w:bookmarkEnd w:id="13"/>
    </w:p>
    <w:sectPr w:rsidR="00FF5739" w:rsidRPr="009302D6" w:rsidSect="00FF5739">
      <w:pgSz w:w="16838" w:h="11906" w:orient="landscape"/>
      <w:pgMar w:top="851" w:right="1134" w:bottom="170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514D"/>
    <w:rsid w:val="00041554"/>
    <w:rsid w:val="00043B3F"/>
    <w:rsid w:val="001115D5"/>
    <w:rsid w:val="00173547"/>
    <w:rsid w:val="001868EB"/>
    <w:rsid w:val="001E6A62"/>
    <w:rsid w:val="002F048F"/>
    <w:rsid w:val="00302C04"/>
    <w:rsid w:val="0039278A"/>
    <w:rsid w:val="004A1CE1"/>
    <w:rsid w:val="0058514D"/>
    <w:rsid w:val="005E61B5"/>
    <w:rsid w:val="0061239C"/>
    <w:rsid w:val="006B7EED"/>
    <w:rsid w:val="0073588B"/>
    <w:rsid w:val="00784F45"/>
    <w:rsid w:val="008603AD"/>
    <w:rsid w:val="009302D6"/>
    <w:rsid w:val="009D2CA9"/>
    <w:rsid w:val="00AA4552"/>
    <w:rsid w:val="00AE27A2"/>
    <w:rsid w:val="00B2106E"/>
    <w:rsid w:val="00B76FA7"/>
    <w:rsid w:val="00BB7191"/>
    <w:rsid w:val="00C96DBC"/>
    <w:rsid w:val="00DB6CD8"/>
    <w:rsid w:val="00DD1EBA"/>
    <w:rsid w:val="00E555B8"/>
    <w:rsid w:val="00E80ABA"/>
    <w:rsid w:val="00EB69D6"/>
    <w:rsid w:val="00F5111B"/>
    <w:rsid w:val="00FA35D5"/>
    <w:rsid w:val="00FF57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F57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F57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8CE232DBFD75EEA1C96BCF2E6B3F0FEE1232B8D4716ED07A4DDA700D84E3EC29B35E72334EE130E0B3w6J" TargetMode="External"/><Relationship Id="rId18" Type="http://schemas.openxmlformats.org/officeDocument/2006/relationships/hyperlink" Target="consultantplus://offline/ref=5E9A16D2FB54DE6B4DAD82F3C6BD92BEA6DDC491EEC89355A8D962B9552BDB198BDD4161BC0443D21A307E6F2BC2D898D0A6A16588F3x1C" TargetMode="External"/><Relationship Id="rId26" Type="http://schemas.openxmlformats.org/officeDocument/2006/relationships/hyperlink" Target="consultantplus://offline/ref=C4475B7BBC8517E2F6B9B90D8C18C8AB789CF0338032212A0E2CEFD86A8F3508BEAAA83640X9d5D" TargetMode="External"/><Relationship Id="rId39" Type="http://schemas.openxmlformats.org/officeDocument/2006/relationships/hyperlink" Target="consultantplus://offline/ref=D7204554B52472D34DC5DA7BF99718567998FF6E4D72F790D59B448DE0581769C26D147490BFF67F6431C0FF988446F7F2F64A8AF81A3DD0fFIED" TargetMode="External"/><Relationship Id="rId21" Type="http://schemas.openxmlformats.org/officeDocument/2006/relationships/hyperlink" Target="consultantplus://offline/ref=609B55D6253673E42285004D3D75C667FF0F1CA6AD14040E5C01BA28918F122EFD0D2578CA869EB5eAb6C" TargetMode="External"/><Relationship Id="rId34" Type="http://schemas.openxmlformats.org/officeDocument/2006/relationships/hyperlink" Target="consultantplus://offline/ref=C4475B7BBC8517E2F6B9B90D8C18C8AB789CF0308735212A0E2CEFD86AX8dFD" TargetMode="External"/><Relationship Id="rId42" Type="http://schemas.openxmlformats.org/officeDocument/2006/relationships/hyperlink" Target="consultantplus://offline/ref=C4475B7BBC8517E2F6B9B90D8C18C8AB789CF0338032212A0E2CEFD86A8F3508BEAAA83841X9d1D" TargetMode="External"/><Relationship Id="rId47" Type="http://schemas.openxmlformats.org/officeDocument/2006/relationships/hyperlink" Target="consultantplus://offline/ref=B15C2AFBCA23C4054EF0AC05E895C80D4559F8B5B8E925B842087658F7E5CAC0C291F319D7fAoFD" TargetMode="External"/><Relationship Id="rId50" Type="http://schemas.openxmlformats.org/officeDocument/2006/relationships/hyperlink" Target="consultantplus://offline/ref=B9E70531631A3E9373C1E1CD9C39F4406106559482B8E21D4358D1C5F9a0p5D" TargetMode="External"/><Relationship Id="rId55" Type="http://schemas.openxmlformats.org/officeDocument/2006/relationships/hyperlink" Target="consultantplus://offline/ref=B9E70531631A3E9373C1E1CD9C39F4406106559482B8E21D4358D1C5F9a0p5D" TargetMode="External"/><Relationship Id="rId63" Type="http://schemas.openxmlformats.org/officeDocument/2006/relationships/hyperlink" Target="consultantplus://offline/ref=8B036B5D7E2FD5C5AC852270A4CE6D3EE3AA5A60990242B1EF6E07A26C7E956D5975FF9E021050F76E81C1AAEDA69601C40BDC711617R4XFD" TargetMode="External"/><Relationship Id="rId68" Type="http://schemas.openxmlformats.org/officeDocument/2006/relationships/hyperlink" Target="consultantplus://offline/ref=7392957740BFBE13FAB3EA309AE41FBB070824D1810B98654F99A02FC3D3094693021A898FQF4DE" TargetMode="External"/><Relationship Id="rId76" Type="http://schemas.openxmlformats.org/officeDocument/2006/relationships/hyperlink" Target="consultantplus://offline/ref=16CC73F1FA4139C2A7B83949841711F4BE7F385BAA3D07BEA01DBF157D5B7D3B2CE80EB29E34DCDB0D1A06E6CFC6B7D6C811EE025B8BF6BDW1a7D" TargetMode="External"/><Relationship Id="rId84" Type="http://schemas.openxmlformats.org/officeDocument/2006/relationships/hyperlink" Target="consultantplus://offline/ref=3DC93D5383F45AA9F53E6FE08AC2EE0B2D7411D5E005D171BA75F7CB89169D5A7F0A6738CA121CG" TargetMode="External"/><Relationship Id="rId89" Type="http://schemas.openxmlformats.org/officeDocument/2006/relationships/hyperlink" Target="consultantplus://offline/ref=D3E1A3505BB162EF99AE21CB7D535F03A0EEEDE67B78A48DE75B0D41B8743A8F4EE32D57A7DDD4E5E851D7DD127DB1251F1AD940BFB52E78k2d0D" TargetMode="External"/><Relationship Id="rId7" Type="http://schemas.openxmlformats.org/officeDocument/2006/relationships/hyperlink" Target="consultantplus://offline/ref=6B4DA2E4122E38BA5013FEF5A2774E52D70B64E8F6992E01C58FA09C71D5711718C839A118D177DD67542B6CB83183C9DAE713D840D5B0r2C" TargetMode="External"/><Relationship Id="rId71" Type="http://schemas.openxmlformats.org/officeDocument/2006/relationships/hyperlink" Target="consultantplus://offline/ref=7392957740BFBE13FAB3EA309AE41FBB040124D5820F98654F99A02FC3D3094693021A8E8EFCCFD9Q94DE" TargetMode="External"/><Relationship Id="rId92" Type="http://schemas.openxmlformats.org/officeDocument/2006/relationships/hyperlink" Target="consultantplus://offline/ref=C6AA344380A0239F21BAADE99721B45BF4923E67D0C0CDE14AE70DA26B7266039A69D59324ZB7EG" TargetMode="External"/><Relationship Id="rId2" Type="http://schemas.microsoft.com/office/2007/relationships/stylesWithEffects" Target="stylesWithEffects.xml"/><Relationship Id="rId16" Type="http://schemas.openxmlformats.org/officeDocument/2006/relationships/hyperlink" Target="consultantplus://offline/ref=83032FB1624C8604EAC50F372CC2616F21DB13E10CF345B51D9004D591CF7146F9D2D5B836059EA8h016J" TargetMode="External"/><Relationship Id="rId29" Type="http://schemas.openxmlformats.org/officeDocument/2006/relationships/hyperlink" Target="consultantplus://offline/ref=F72F08B1E4C66926427F161DCC7B3CDA740F88EBC12CE7BADBB360CE91E1F1CCA02F338B312F976F9DB7DD2E9DD14DBF2AF8081F19D0fAE1D" TargetMode="External"/><Relationship Id="rId11" Type="http://schemas.openxmlformats.org/officeDocument/2006/relationships/hyperlink" Target="consultantplus://offline/ref=2211972B898A87B6A60409D5F6B0FF81BF22F365F201D3DD1738F59A49DBtCJ" TargetMode="External"/><Relationship Id="rId24" Type="http://schemas.openxmlformats.org/officeDocument/2006/relationships/hyperlink" Target="consultantplus://offline/ref=67E9792682554ABB0BBFE5809B89BD7838742A1F3598CE4A55A1EBD86EB6D89EC93CD11C2DE2EF4B245F8AB2C8IAAFD" TargetMode="External"/><Relationship Id="rId32" Type="http://schemas.openxmlformats.org/officeDocument/2006/relationships/hyperlink" Target="consultantplus://offline/ref=C4475B7BBC8517E2F6B9B90D8C18C8AB7B9BF4308430212A0E2CEFD86A8F3508BEAAA83F48919406X1d3D" TargetMode="External"/><Relationship Id="rId37" Type="http://schemas.openxmlformats.org/officeDocument/2006/relationships/hyperlink" Target="consultantplus://offline/ref=610B9DE2772CC165B28F618200666205D24D9AEB73659902A23B650A1BA5A725EDCBABF53213C641CE354562C5D4I9D" TargetMode="External"/><Relationship Id="rId40" Type="http://schemas.openxmlformats.org/officeDocument/2006/relationships/hyperlink" Target="consultantplus://offline/ref=2BA892C3718B67D1BB5AB1B676CEEBC68152DDF7CFDA3C6C7DED4E7546808F4C374A34024F2391974A3580D772BEA8571F677B3D486644730DIED" TargetMode="External"/><Relationship Id="rId45" Type="http://schemas.openxmlformats.org/officeDocument/2006/relationships/hyperlink" Target="consultantplus://offline/ref=C4475B7BBC8517E2F6B9B90D8C18C8AB789CF0338032212A0E2CEFD86A8F3508BEAAA83C4FX9d9D" TargetMode="External"/><Relationship Id="rId53" Type="http://schemas.openxmlformats.org/officeDocument/2006/relationships/hyperlink" Target="consultantplus://offline/ref=132519B6EB445F5BAA2CDC961834CE198030D5A03D9671EF683D91DED26D44CAC03013224EA966D56543A52371D0D4B8F78E61C6E1A6963Ew4NDD" TargetMode="External"/><Relationship Id="rId58" Type="http://schemas.openxmlformats.org/officeDocument/2006/relationships/hyperlink" Target="consultantplus://offline/ref=019AC254F1039EF674A2B259F02B367EA7169864D651971ADBB80F963E6082D521A371AE31CFEEBF67B2F36EFEcAR1D" TargetMode="External"/><Relationship Id="rId66" Type="http://schemas.openxmlformats.org/officeDocument/2006/relationships/hyperlink" Target="consultantplus://offline/ref=7392957740BFBE13FAB3EA309AE41FBB070824D1810B98654F99A02FC3D3094693021A898BQF4EE" TargetMode="External"/><Relationship Id="rId74" Type="http://schemas.openxmlformats.org/officeDocument/2006/relationships/hyperlink" Target="consultantplus://offline/ref=7392957740BFBE13FAB3EA309AE41FBB070825D6800A98654F99A02FC3QD43E" TargetMode="External"/><Relationship Id="rId79" Type="http://schemas.openxmlformats.org/officeDocument/2006/relationships/hyperlink" Target="consultantplus://offline/ref=88422263CD29ABC4E97D3EE4FBDD0D569E48CF77DD69FB4976298A761320FBA75945F425F9cEO5G" TargetMode="External"/><Relationship Id="rId87" Type="http://schemas.openxmlformats.org/officeDocument/2006/relationships/hyperlink" Target="consultantplus://offline/ref=3DC93D5383F45AA9F53E6FE08AC2EE0B2D7410D3E103D171BA75F7CB89169D5A7F0A67391C19G" TargetMode="External"/><Relationship Id="rId5" Type="http://schemas.openxmlformats.org/officeDocument/2006/relationships/hyperlink" Target="consultantplus://offline/ref=6B0769D817F63E2941FC4541797CC8846BBFAD201B596ED8DCDE8A1B341B4E2ECA6A470B3B967961P1p4J" TargetMode="External"/><Relationship Id="rId61" Type="http://schemas.openxmlformats.org/officeDocument/2006/relationships/hyperlink" Target="consultantplus://offline/ref=762AEB277CA086EE6956F65159DE40D0DE216FCE6978F263BCC9ECE01662E559361C4B4CBBtErFD" TargetMode="External"/><Relationship Id="rId82" Type="http://schemas.openxmlformats.org/officeDocument/2006/relationships/hyperlink" Target="consultantplus://offline/ref=5F2DECDD52C8954840B89573A9D1FA69E8E588F0A51DAD348D2EEC9D8EF406B55C6EF116D40A0F172115D9324C7D6903147B2B3C46G5c8D" TargetMode="External"/><Relationship Id="rId90" Type="http://schemas.openxmlformats.org/officeDocument/2006/relationships/hyperlink" Target="consultantplus://offline/ref=5CCDAE1F98FD48E94A5E21FFE1875CF8F817D693BD27824E1E6C7F577DE6AA1C02F12155266ADFF8n362G" TargetMode="External"/><Relationship Id="rId95" Type="http://schemas.openxmlformats.org/officeDocument/2006/relationships/theme" Target="theme/theme1.xml"/><Relationship Id="rId19" Type="http://schemas.openxmlformats.org/officeDocument/2006/relationships/hyperlink" Target="consultantplus://offline/ref=B4E0055D0E07BB90DC1A07219F19EC29F26A70C8243B8D58753B7821DDB2C2DAAF1BB0868E0E46E2029AA2238817D6CDFAB6D4A3BDBA1AF9n0x5C" TargetMode="External"/><Relationship Id="rId14" Type="http://schemas.openxmlformats.org/officeDocument/2006/relationships/hyperlink" Target="consultantplus://offline/ref=725B2132C1746B8F83A4C5B7D8BF238F54D7A32180369CD1A86FCC4A700050F9DCE191FFF4B200E65D1966C5264BC8F77CDA50D51807D9D4l4vFC" TargetMode="External"/><Relationship Id="rId22" Type="http://schemas.openxmlformats.org/officeDocument/2006/relationships/hyperlink" Target="consultantplus://offline/ref=ACD3002B5F13B9BD15E37174833E68BA92EE30A71A3AB8395F125B2DB1AD330A521C50F7A1E5EF61FDdFC" TargetMode="External"/><Relationship Id="rId27" Type="http://schemas.openxmlformats.org/officeDocument/2006/relationships/hyperlink" Target="consultantplus://offline/ref=C4475B7BBC8517E2F6B9B90D8C18C8AB789CF0338032212A0E2CEFD86A8F3508BEAAA83B4EX9d2D" TargetMode="External"/><Relationship Id="rId30" Type="http://schemas.openxmlformats.org/officeDocument/2006/relationships/hyperlink" Target="consultantplus://offline/ref=F72F08B1E4C66926427F161DCC7B3CDA740F88EBC12CE7BADBB360CE91E1F1CCB22F6B85352A8E64CBF89B7B92fDE0D" TargetMode="External"/><Relationship Id="rId35" Type="http://schemas.openxmlformats.org/officeDocument/2006/relationships/hyperlink" Target="consultantplus://offline/ref=A7994301DFF20AF9CB2BFA77B494E6304193C0DC5440AD2A0DFC40EC6C363301DA2FC056E8E271441F4419984DwEH5D" TargetMode="External"/><Relationship Id="rId43" Type="http://schemas.openxmlformats.org/officeDocument/2006/relationships/hyperlink" Target="consultantplus://offline/ref=C4475B7BBC8517E2F6B9B90D8C18C8AB789CF0338032212A0E2CEFD86A8F3508BEAAA83948X9d3D" TargetMode="External"/><Relationship Id="rId48" Type="http://schemas.openxmlformats.org/officeDocument/2006/relationships/hyperlink" Target="consultantplus://offline/ref=B9E70531631A3E9373C1E1CD9C39F4406107539783BDE21D4358D1C5F9051EDC350B599AE6a8p6D" TargetMode="External"/><Relationship Id="rId56" Type="http://schemas.openxmlformats.org/officeDocument/2006/relationships/hyperlink" Target="consultantplus://offline/ref=B9E70531631A3E9373C1E1CD9C39F4406107539484BAE21D4358D1C5F9a0p5D" TargetMode="External"/><Relationship Id="rId64" Type="http://schemas.openxmlformats.org/officeDocument/2006/relationships/hyperlink" Target="consultantplus://offline/ref=8B036B5D7E2FD5C5AC852270A4CE6D3EE3AA5A639E0042B1EF6E07A26C7E956D5975FF9D05105DF76E81C1AAEDA69601C40BDC711617R4XFD" TargetMode="External"/><Relationship Id="rId69" Type="http://schemas.openxmlformats.org/officeDocument/2006/relationships/hyperlink" Target="consultantplus://offline/ref=7392957740BFBE13FAB3EA309AE41FBB070824D1810B98654F99A02FC3D3094693021A898CQF4CE" TargetMode="External"/><Relationship Id="rId77" Type="http://schemas.openxmlformats.org/officeDocument/2006/relationships/hyperlink" Target="consultantplus://offline/ref=3C3BB9487EA130F878AFB79D3E54379B76E623F86119FD08793B3AEC21FE720F2368B5FEAE18MEG" TargetMode="External"/><Relationship Id="rId8" Type="http://schemas.openxmlformats.org/officeDocument/2006/relationships/hyperlink" Target="consultantplus://offline/ref=6B4DA2E4122E38BA5013FEF5A2774E52D70B64E8F6992E01C58FA09C71D5711718C839A11FD577DD67542B6CB83183C9DAE713D840D5B0r2C" TargetMode="External"/><Relationship Id="rId51" Type="http://schemas.openxmlformats.org/officeDocument/2006/relationships/hyperlink" Target="consultantplus://offline/ref=B9E70531631A3E9373C1E1CD9C39F440620E539380B9E21D4358D1C5F9051EDC350B599EE08547D6a1pCD" TargetMode="External"/><Relationship Id="rId72" Type="http://schemas.openxmlformats.org/officeDocument/2006/relationships/hyperlink" Target="consultantplus://offline/ref=7392957740BFBE13FAB3EA309AE41FBB070824D1810B98654F99A02FC3D3094693021A8A86QF49E" TargetMode="External"/><Relationship Id="rId80" Type="http://schemas.openxmlformats.org/officeDocument/2006/relationships/hyperlink" Target="consultantplus://offline/ref=88422263CD29ABC4E97D3EE4FBDD0D569E48CF77DD69FB4976298A761320FBA75945F42AFFcEO3G" TargetMode="External"/><Relationship Id="rId85" Type="http://schemas.openxmlformats.org/officeDocument/2006/relationships/hyperlink" Target="consultantplus://offline/ref=3DC93D5383F45AA9F53E6FE08AC2EE0B2D7411D5E005D171BA75F7CB89169D5A7F0A6739CE121DG" TargetMode="External"/><Relationship Id="rId93" Type="http://schemas.openxmlformats.org/officeDocument/2006/relationships/hyperlink" Target="consultantplus://offline/ref=81BF7F4E8F842C794910446ED647A2293811423ADDEF5C45E95F20FEA9D4AC69E50D895DF45A75AEF304A1009415440E043D87D13F22EFCD06fBD" TargetMode="External"/><Relationship Id="rId3" Type="http://schemas.openxmlformats.org/officeDocument/2006/relationships/settings" Target="settings.xml"/><Relationship Id="rId12" Type="http://schemas.openxmlformats.org/officeDocument/2006/relationships/hyperlink" Target="consultantplus://offline/ref=89A45E1004269E62F0C026E2E1B6B7838A9A0BC6988A8C3E2D327865DDD92EBF53B833C3D9B15288AD6B6C5CE7E6A92C2C1A346DE3486E7B41rCC" TargetMode="External"/><Relationship Id="rId17" Type="http://schemas.openxmlformats.org/officeDocument/2006/relationships/hyperlink" Target="consultantplus://offline/ref=83032FB1624C8604EAC50F372CC2616F21DB13E10CF345B51D9004D591CF7146F9D2D5B836059EAEh017J" TargetMode="External"/><Relationship Id="rId25" Type="http://schemas.openxmlformats.org/officeDocument/2006/relationships/hyperlink" Target="consultantplus://offline/ref=67E9792682554ABB0BBFE5809B89BD7838742A1F3598CE4A55A1EBD86EB6D89EDB3C89102DE1F843244ADCE38EFB27926974D0B525BF189CI8A3D" TargetMode="External"/><Relationship Id="rId33" Type="http://schemas.openxmlformats.org/officeDocument/2006/relationships/hyperlink" Target="consultantplus://offline/ref=C4475B7BBC8517E2F6B9B90D8C18C8AB789CF1398034212A0E2CEFD86AX8dFD" TargetMode="External"/><Relationship Id="rId38" Type="http://schemas.openxmlformats.org/officeDocument/2006/relationships/hyperlink" Target="consultantplus://offline/ref=5A6B8C01B4AD8E1807BE17F49D3684712D3D09530573CE1B7B6AB067D1D645913C026FC163A296151260806FC4PCI8D" TargetMode="External"/><Relationship Id="rId46" Type="http://schemas.openxmlformats.org/officeDocument/2006/relationships/hyperlink" Target="consultantplus://offline/ref=B15C2AFBCA23C4054EF0AC05E895C80D4559F8B5B8E925B842087658F7E5CAC0C291F314D8fAo8D" TargetMode="External"/><Relationship Id="rId59" Type="http://schemas.openxmlformats.org/officeDocument/2006/relationships/hyperlink" Target="consultantplus://offline/ref=019AC254F1039EF674A2B259F02B367EA714996ED050971ADBB80F963E6082D521A371AE31CFEEBF67B2F36EFEcAR1D" TargetMode="External"/><Relationship Id="rId67" Type="http://schemas.openxmlformats.org/officeDocument/2006/relationships/hyperlink" Target="consultantplus://offline/ref=7392957740BFBE13FAB3EA309AE41FBB070824D1810B98654F99A02FC3D3094693021A898FQF4FE" TargetMode="External"/><Relationship Id="rId20" Type="http://schemas.openxmlformats.org/officeDocument/2006/relationships/hyperlink" Target="consultantplus://offline/ref=609B55D6253673E42285004D3D75C667FF0F1CA6AD14040E5C01BA28918F122EFD0D2578CA869EB5eAb6C" TargetMode="External"/><Relationship Id="rId41" Type="http://schemas.openxmlformats.org/officeDocument/2006/relationships/hyperlink" Target="consultantplus://offline/ref=C4475B7BBC8517E2F6B9B90D8C18C8AB789CF0338032212A0E2CEFD86A8F3508BEAAA83840X9d8D" TargetMode="External"/><Relationship Id="rId54" Type="http://schemas.openxmlformats.org/officeDocument/2006/relationships/hyperlink" Target="consultantplus://offline/ref=B9E70531631A3E9373C1E1CD9C39F4406106539484BAE21D4358D1C5F9a0p5D" TargetMode="External"/><Relationship Id="rId62" Type="http://schemas.openxmlformats.org/officeDocument/2006/relationships/hyperlink" Target="consultantplus://offline/ref=7392957740BFBE13FAB3EA309AE41FBB070824D1810B98654F99A02FC3D3094693021A8A86QF49E" TargetMode="External"/><Relationship Id="rId70" Type="http://schemas.openxmlformats.org/officeDocument/2006/relationships/hyperlink" Target="consultantplus://offline/ref=7392957740BFBE13FAB3EA309AE41FBB070824D1810B98654F99A02FC3D3094693021A8788QF4CE" TargetMode="External"/><Relationship Id="rId75" Type="http://schemas.openxmlformats.org/officeDocument/2006/relationships/hyperlink" Target="consultantplus://offline/ref=16CC73F1FA4139C2A7B83949841711F4BE7F385BAA3D07BEA01DBF157D5B7D3B2CE80EB29E34DEDC031A06E6CFC6B7D6C811EE025B8BF6BDW1a7D" TargetMode="External"/><Relationship Id="rId83" Type="http://schemas.openxmlformats.org/officeDocument/2006/relationships/hyperlink" Target="consultantplus://offline/ref=5F2DECDD52C8954840B89573A9D1FA69E8E588F0A51DAD348D2EEC9D8EF406B55C6EF116D4070F172115D9324C7D6903147B2B3C46G5c8D" TargetMode="External"/><Relationship Id="rId88" Type="http://schemas.openxmlformats.org/officeDocument/2006/relationships/hyperlink" Target="consultantplus://offline/ref=3DC93D5383F45AA9F53E6FE08AC2EE0B2D7411D5E005D171BA75F7CB89169D5A7F0A6739CE121DG" TargetMode="External"/><Relationship Id="rId91" Type="http://schemas.openxmlformats.org/officeDocument/2006/relationships/hyperlink" Target="consultantplus://offline/ref=C4EC60C7C0403764A57A9C46766095ECD3F09D398C228E71C51850CBF25AC5C3B6AAA873235FD80ECEF1D6F89E3081A56E6E11DF37408809GFfDD" TargetMode="External"/><Relationship Id="rId1" Type="http://schemas.openxmlformats.org/officeDocument/2006/relationships/styles" Target="styles.xml"/><Relationship Id="rId6" Type="http://schemas.openxmlformats.org/officeDocument/2006/relationships/hyperlink" Target="consultantplus://offline/ref=E9A3CDECBEEA2DFD4FB3FA6AA173ED088CB4BD8768812DFBC9141ED232E84938AFBBB24D2C37B4B6871C6CF47D3B632E4A93A853d1qDC" TargetMode="External"/><Relationship Id="rId15" Type="http://schemas.openxmlformats.org/officeDocument/2006/relationships/hyperlink" Target="consultantplus://offline/ref=83032FB1624C8604EAC50F372CC2616F21DA10E404F645B51D9004D591CF7146F9D2D5B8360593A1h012J" TargetMode="External"/><Relationship Id="rId23" Type="http://schemas.openxmlformats.org/officeDocument/2006/relationships/hyperlink" Target="consultantplus://offline/ref=C4475B7BBC8517E2F6B9B90D8C18C8AB7B9BF3328237212A0E2CEFD86A8F3508BEAAA83F48919407X1dBD" TargetMode="External"/><Relationship Id="rId28" Type="http://schemas.openxmlformats.org/officeDocument/2006/relationships/hyperlink" Target="consultantplus://offline/ref=C4475B7BBC8517E2F6B9B90D8C18C8AB789CF1378432212A0E2CEFD86AX8dFD" TargetMode="External"/><Relationship Id="rId36" Type="http://schemas.openxmlformats.org/officeDocument/2006/relationships/hyperlink" Target="consultantplus://offline/ref=A7994301DFF20AF9CB2BFA77B494E6304191C1D65241AD2A0DFC40EC6C363301DA2FC056E8E271441F4419984DwEH5D" TargetMode="External"/><Relationship Id="rId49" Type="http://schemas.openxmlformats.org/officeDocument/2006/relationships/hyperlink" Target="consultantplus://offline/ref=B9E70531631A3E9373C1E1CD9C39F4406107539783BDE21D4358D1C5F9051EDC350B599BE0a8p4D" TargetMode="External"/><Relationship Id="rId57" Type="http://schemas.openxmlformats.org/officeDocument/2006/relationships/hyperlink" Target="consultantplus://offline/ref=B9E70531631A3E9373C1E1CD9C39F4406107529D83BBE21D4358D1C5F9a0p5D" TargetMode="External"/><Relationship Id="rId10" Type="http://schemas.openxmlformats.org/officeDocument/2006/relationships/hyperlink" Target="consultantplus://offline/ref=2211972B898A87B6A60409D5F6B0FF81BF23F661F301D3DD1738F59A49DBtCJ" TargetMode="External"/><Relationship Id="rId31" Type="http://schemas.openxmlformats.org/officeDocument/2006/relationships/hyperlink" Target="consultantplus://offline/ref=C4475B7BBC8517E2F6B9B90D8C18C8AB789CF0338032212A0E2CEFD86A8F3508BEAAA8364DX9d9D" TargetMode="External"/><Relationship Id="rId44" Type="http://schemas.openxmlformats.org/officeDocument/2006/relationships/hyperlink" Target="consultantplus://offline/ref=C4475B7BBC8517E2F6B9B90D8C18C8AB789CF0338032212A0E2CEFD86A8F3508BEAAA83F48919005X1d0D" TargetMode="External"/><Relationship Id="rId52" Type="http://schemas.openxmlformats.org/officeDocument/2006/relationships/hyperlink" Target="consultantplus://offline/ref=B9E70531631A3E9373C1E1CD9C39F4406107539484BAE21D4358D1C5F9051EDC350B5996E6a8pDD" TargetMode="External"/><Relationship Id="rId60" Type="http://schemas.openxmlformats.org/officeDocument/2006/relationships/hyperlink" Target="consultantplus://offline/ref=A1B4D467C9E65657AE7B6AF4B9AC36B833858351838794C2CF42B64B30831578306F2BD15C4A9714081D7BD11Es0R6D" TargetMode="External"/><Relationship Id="rId65" Type="http://schemas.openxmlformats.org/officeDocument/2006/relationships/hyperlink" Target="consultantplus://offline/ref=933A9695E6C6CC33F606F316EE19579967D5374003943A9C2643B6A97AC0D5A59B8478F936387FD7FFD44E77F82AC576FB29B924C9EEj0XDD" TargetMode="External"/><Relationship Id="rId73" Type="http://schemas.openxmlformats.org/officeDocument/2006/relationships/hyperlink" Target="consultantplus://offline/ref=710BC5F1B2A317A55AB46E10140ED9F5D70B8E156ED396410ECD7E6F35D0B830CC0E4EA570177C94FA2A9949E69703C9E1B7E051AA22nBZFD" TargetMode="External"/><Relationship Id="rId78" Type="http://schemas.openxmlformats.org/officeDocument/2006/relationships/hyperlink" Target="consultantplus://offline/ref=3C3BB9487EA130F878AFB79D3E54379B76E623F86119FD08793B3AEC21FE720F2368B5FEAE18MEG" TargetMode="External"/><Relationship Id="rId81" Type="http://schemas.openxmlformats.org/officeDocument/2006/relationships/hyperlink" Target="consultantplus://offline/ref=3FEEB99CECC1064DE17755992A14A6A8F26AB04561788FBFF454F1B151917D7000B25ACDB291392697F5BB4D9EF80D7C5F946D65340CG8b3D" TargetMode="External"/><Relationship Id="rId86" Type="http://schemas.openxmlformats.org/officeDocument/2006/relationships/hyperlink" Target="consultantplus://offline/ref=3DC93D5383F45AA9F53E6FE08AC2EE0B2D7410D3E103D171BA75F7CB89169D5A7F0A673E1C14G" TargetMode="External"/><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6B4DA2E4122E38BA5013FEF5A2774E52D70B64E8F6992E01C58FA09C71D5711718C839A21ADE71DD67542B6CB83183C9DAE713D840D5B0r2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TotalTime>
  <Pages>51</Pages>
  <Words>14169</Words>
  <Characters>80764</Characters>
  <Application>Microsoft Office Word</Application>
  <DocSecurity>0</DocSecurity>
  <Lines>673</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Garifulina</dc:creator>
  <cp:lastModifiedBy>Наталья</cp:lastModifiedBy>
  <cp:revision>3</cp:revision>
  <dcterms:created xsi:type="dcterms:W3CDTF">2022-05-05T07:13:00Z</dcterms:created>
  <dcterms:modified xsi:type="dcterms:W3CDTF">2022-05-05T08:23:00Z</dcterms:modified>
</cp:coreProperties>
</file>