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56" w:rsidRPr="003D5E56" w:rsidRDefault="003D5E56" w:rsidP="00F0365B">
      <w:bookmarkStart w:id="0" w:name="_GoBack"/>
      <w:proofErr w:type="gramStart"/>
      <w:r w:rsidRPr="003D5E56">
        <w:rPr>
          <w:b/>
          <w:bCs/>
        </w:rPr>
        <w:t>Африканская чума свиней (АЧС)</w:t>
      </w:r>
      <w:r w:rsidRPr="003D5E56">
        <w:t xml:space="preserve"> – особо опасная заразная болезнь домашних, </w:t>
      </w:r>
      <w:r>
        <w:t>диких и декоративных свиней</w:t>
      </w:r>
      <w:r w:rsidRPr="003D5E56">
        <w:t>, сопровождающаяся лихорадкой, угнетенным состоянием, нарушением гемодинамики - цианозом (посинением) или гиперемией (покраснением) кожи ушей, живота, хвоста, диареей, кровянистыми истечениями из носовой полости, клоническими судорогами, у супоросных свиноматок - абортами.</w:t>
      </w:r>
      <w:proofErr w:type="gramEnd"/>
    </w:p>
    <w:p w:rsidR="003D5E56" w:rsidRPr="003D5E56" w:rsidRDefault="003D5E56" w:rsidP="00F0365B">
      <w:r w:rsidRPr="003D5E56">
        <w:rPr>
          <w:b/>
          <w:bCs/>
        </w:rPr>
        <w:t>АЧС не представляет опасности для человека, но смертность восприимчивых животных достигает 100%!</w:t>
      </w:r>
    </w:p>
    <w:p w:rsidR="003D5E56" w:rsidRPr="003D5E56" w:rsidRDefault="003D5E56" w:rsidP="00F0365B">
      <w:r w:rsidRPr="003D5E56">
        <w:t>Источником возбудителя являются больные, а также переболевшие, не имеющие клинических признаков и выделяющие возбудитель во внешнюю ср</w:t>
      </w:r>
      <w:r>
        <w:t>еду свиньи</w:t>
      </w:r>
      <w:r w:rsidRPr="003D5E56">
        <w:t xml:space="preserve"> и дикие кабаны.</w:t>
      </w:r>
    </w:p>
    <w:p w:rsidR="003D5E56" w:rsidRPr="003D5E56" w:rsidRDefault="003D5E56" w:rsidP="00F0365B">
      <w:r w:rsidRPr="003D5E56">
        <w:t>Передача возбудителя осуществляется также через продукты убоя/добычи таких животных и продукты их переработки, трупы свиней и диких кабанов, зараженные возбудителем объекты окружающей среды, включая корма, воду, навоз, подстилку, почву, одежду и обувь обслуживающего персонала, инвентарь, оборудование, транспортные и иные материальные и технические средства.</w:t>
      </w:r>
    </w:p>
    <w:p w:rsidR="003D5E56" w:rsidRPr="003D5E56" w:rsidRDefault="003D5E56" w:rsidP="00F0365B">
      <w:r w:rsidRPr="003D5E56">
        <w:t>Вспышки АЧС ежегодно регистрируются в большинстве регионов Российской Федерации.</w:t>
      </w:r>
    </w:p>
    <w:p w:rsidR="003D5E56" w:rsidRPr="003D5E56" w:rsidRDefault="003D5E56" w:rsidP="00F0365B">
      <w:r w:rsidRPr="003D5E56">
        <w:rPr>
          <w:b/>
          <w:bCs/>
        </w:rPr>
        <w:t>Вакцин для профилактики АЧС не разработано, попытки лечения больных свиней строго запрещены!</w:t>
      </w:r>
    </w:p>
    <w:p w:rsidR="003D5E56" w:rsidRPr="003D5E56" w:rsidRDefault="003D5E56" w:rsidP="00F0365B">
      <w:r w:rsidRPr="003D5E56">
        <w:t>В целях предотвращения возникновения и распространения АЧС, в том числе, необходимо:</w:t>
      </w:r>
    </w:p>
    <w:p w:rsidR="003D5E56" w:rsidRPr="003D5E56" w:rsidRDefault="003D5E56" w:rsidP="00F0365B">
      <w:r w:rsidRPr="003D5E56">
        <w:t>- осуществлять термическую обработку (проварку) предназначенных для кормления свиней пищевых отходов в течение не менее 30 минут после закипания;</w:t>
      </w:r>
    </w:p>
    <w:p w:rsidR="003D5E56" w:rsidRPr="003D5E56" w:rsidRDefault="003D5E56" w:rsidP="00F0365B">
      <w:r w:rsidRPr="003D5E56">
        <w:t>- осуществлять термическую обработку продукции охоты течение не менее 30 минут после закипания.</w:t>
      </w:r>
    </w:p>
    <w:p w:rsidR="003D5E56" w:rsidRPr="003D5E56" w:rsidRDefault="003D5E56" w:rsidP="00F0365B">
      <w:r w:rsidRPr="003D5E56">
        <w:rPr>
          <w:b/>
          <w:bCs/>
        </w:rPr>
        <w:t>При возникновении АЧС</w:t>
      </w:r>
      <w:r w:rsidRPr="003D5E56">
        <w:t> в неблагополучном пункте </w:t>
      </w:r>
      <w:r w:rsidRPr="003D5E56">
        <w:rPr>
          <w:b/>
          <w:bCs/>
        </w:rPr>
        <w:t>устанавливается карантин</w:t>
      </w:r>
      <w:r w:rsidRPr="003D5E56">
        <w:t>, а </w:t>
      </w:r>
      <w:r w:rsidRPr="003D5E56">
        <w:rPr>
          <w:b/>
          <w:bCs/>
        </w:rPr>
        <w:t>все свиньи</w:t>
      </w:r>
      <w:r w:rsidRPr="003D5E56">
        <w:t>, находящиеся в очаге болезни, </w:t>
      </w:r>
      <w:r w:rsidRPr="003D5E56">
        <w:rPr>
          <w:b/>
          <w:bCs/>
        </w:rPr>
        <w:t>подлежат убою</w:t>
      </w:r>
      <w:r w:rsidRPr="003D5E56">
        <w:t xml:space="preserve">. </w:t>
      </w:r>
      <w:proofErr w:type="gramStart"/>
      <w:r w:rsidRPr="003D5E56">
        <w:t>Трупы убитых и павших свиней, навоз, остатки кормов, тару, инвентарь, деревянные полы, кормушки, перегородки, изгороди сжигают на месте.</w:t>
      </w:r>
      <w:proofErr w:type="gramEnd"/>
    </w:p>
    <w:p w:rsidR="003D5E56" w:rsidRPr="003D5E56" w:rsidRDefault="003D5E56" w:rsidP="00F0365B">
      <w:r w:rsidRPr="003D5E56">
        <w:t>Вирус АЧС очень устойчив в окружающей среде!</w:t>
      </w:r>
    </w:p>
    <w:p w:rsidR="003D5E56" w:rsidRPr="003D5E56" w:rsidRDefault="003D5E56" w:rsidP="00F0365B">
      <w:r w:rsidRPr="003D5E56">
        <w:rPr>
          <w:b/>
          <w:bCs/>
        </w:rPr>
        <w:t>Если Вы содержите свиней</w:t>
      </w:r>
      <w:r w:rsidRPr="003D5E56">
        <w:t>, или знаете, кто из Ваших соседей содержит свиней, если в Вашем личном подворье заболели свиньи – </w:t>
      </w:r>
      <w:r w:rsidRPr="003D5E56">
        <w:rPr>
          <w:b/>
          <w:bCs/>
        </w:rPr>
        <w:t xml:space="preserve">сообщите в </w:t>
      </w:r>
      <w:r>
        <w:rPr>
          <w:b/>
          <w:bCs/>
        </w:rPr>
        <w:t xml:space="preserve">КГКУ «Ужурский отдел ветеринарии» </w:t>
      </w:r>
      <w:r>
        <w:rPr>
          <w:b/>
        </w:rPr>
        <w:t>по тел. 27-5-96</w:t>
      </w:r>
    </w:p>
    <w:p w:rsidR="003D5E56" w:rsidRPr="003D5E56" w:rsidRDefault="003D5E56" w:rsidP="00F0365B">
      <w:r w:rsidRPr="003D5E56">
        <w:t>За действия (бездействие), повлекшие за собой возникновение АЧС и его распространение, предусмотрены административная/уголовная ответственност</w:t>
      </w:r>
      <w:r>
        <w:t>ь</w:t>
      </w:r>
    </w:p>
    <w:bookmarkEnd w:id="0"/>
    <w:p w:rsidR="00D14E90" w:rsidRDefault="00D14E90"/>
    <w:sectPr w:rsidR="00D1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A2"/>
    <w:rsid w:val="003D5E56"/>
    <w:rsid w:val="004466A2"/>
    <w:rsid w:val="00D14E90"/>
    <w:rsid w:val="00F0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318</Words>
  <Characters>1817</Characters>
  <Application>Microsoft Office Word</Application>
  <DocSecurity>0</DocSecurity>
  <Lines>15</Lines>
  <Paragraphs>4</Paragraphs>
  <ScaleCrop>false</ScaleCrop>
  <Company>Krokoz™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ветотдел</dc:creator>
  <cp:keywords/>
  <dc:description/>
  <cp:lastModifiedBy>ветотдел</cp:lastModifiedBy>
  <cp:revision>4</cp:revision>
  <dcterms:created xsi:type="dcterms:W3CDTF">2023-01-13T01:24:00Z</dcterms:created>
  <dcterms:modified xsi:type="dcterms:W3CDTF">2023-01-13T01:48:00Z</dcterms:modified>
</cp:coreProperties>
</file>