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2136E" w:rsidRPr="006A1298" w:rsidRDefault="006A1298" w:rsidP="006A1298">
      <w:pPr>
        <w:ind w:left="6663" w:firstLine="1417"/>
        <w:jc w:val="both"/>
        <w:rPr>
          <w:rFonts w:ascii="Times New Roman" w:hAnsi="Times New Roman"/>
          <w:b/>
          <w:sz w:val="24"/>
          <w:szCs w:val="24"/>
        </w:rPr>
      </w:pPr>
      <w:r w:rsidRPr="006A1298">
        <w:rPr>
          <w:rFonts w:ascii="Times New Roman" w:hAnsi="Times New Roman"/>
          <w:b/>
          <w:sz w:val="24"/>
          <w:szCs w:val="24"/>
        </w:rPr>
        <w:t>ПРОЕКТ</w:t>
      </w:r>
    </w:p>
    <w:p w:rsidR="006A1298" w:rsidRDefault="006A1298" w:rsidP="0022136E">
      <w:pPr>
        <w:jc w:val="center"/>
        <w:rPr>
          <w:rFonts w:ascii="Times New Roman" w:hAnsi="Times New Roman"/>
          <w:b/>
          <w:sz w:val="24"/>
          <w:szCs w:val="24"/>
        </w:rPr>
      </w:pPr>
    </w:p>
    <w:p w:rsidR="0022136E" w:rsidRPr="00A90175" w:rsidRDefault="0022136E" w:rsidP="0022136E">
      <w:pPr>
        <w:jc w:val="center"/>
        <w:rPr>
          <w:rFonts w:ascii="Times New Roman" w:hAnsi="Times New Roman"/>
          <w:b/>
          <w:sz w:val="24"/>
          <w:szCs w:val="24"/>
        </w:rPr>
      </w:pPr>
      <w:r w:rsidRPr="00B4255F">
        <w:rPr>
          <w:rFonts w:ascii="Times New Roman" w:hAnsi="Times New Roman"/>
          <w:b/>
          <w:sz w:val="24"/>
          <w:szCs w:val="24"/>
        </w:rPr>
        <w:t>КОНЦЕССИОННОЕ СОГЛАШЕНИЕ</w:t>
      </w:r>
      <w:r w:rsidR="00A90175" w:rsidRPr="00A90175">
        <w:rPr>
          <w:rFonts w:ascii="Times New Roman" w:hAnsi="Times New Roman"/>
          <w:b/>
          <w:sz w:val="24"/>
          <w:szCs w:val="24"/>
        </w:rPr>
        <w:t xml:space="preserve"> </w:t>
      </w:r>
      <w:r w:rsidR="00A90175">
        <w:rPr>
          <w:rFonts w:ascii="Times New Roman" w:hAnsi="Times New Roman"/>
          <w:b/>
          <w:sz w:val="24"/>
          <w:szCs w:val="24"/>
        </w:rPr>
        <w:t>№_____</w:t>
      </w:r>
    </w:p>
    <w:p w:rsidR="0022136E" w:rsidRPr="00B4255F" w:rsidRDefault="0022136E" w:rsidP="0022136E">
      <w:pPr>
        <w:jc w:val="center"/>
        <w:rPr>
          <w:rFonts w:ascii="Times New Roman" w:hAnsi="Times New Roman"/>
          <w:b/>
          <w:sz w:val="24"/>
          <w:szCs w:val="24"/>
        </w:rPr>
      </w:pPr>
    </w:p>
    <w:p w:rsidR="0022136E" w:rsidRPr="00B4255F" w:rsidRDefault="0022136E" w:rsidP="0022136E">
      <w:pPr>
        <w:pStyle w:val="Heading30"/>
        <w:keepNext/>
        <w:keepLines/>
        <w:shd w:val="clear" w:color="auto" w:fill="auto"/>
        <w:spacing w:after="0" w:line="220" w:lineRule="exact"/>
        <w:jc w:val="left"/>
        <w:rPr>
          <w:sz w:val="24"/>
          <w:szCs w:val="24"/>
        </w:rPr>
      </w:pPr>
      <w:bookmarkStart w:id="0" w:name="bookmark1"/>
    </w:p>
    <w:p w:rsidR="0022136E" w:rsidRPr="00B4255F" w:rsidRDefault="0022136E" w:rsidP="0022136E">
      <w:pPr>
        <w:jc w:val="both"/>
        <w:rPr>
          <w:rFonts w:ascii="Times New Roman" w:hAnsi="Times New Roman"/>
          <w:sz w:val="24"/>
          <w:szCs w:val="24"/>
        </w:rPr>
      </w:pPr>
      <w:r w:rsidRPr="00B4255F">
        <w:rPr>
          <w:rFonts w:ascii="Times New Roman" w:hAnsi="Times New Roman"/>
          <w:sz w:val="24"/>
          <w:szCs w:val="24"/>
        </w:rPr>
        <w:t xml:space="preserve">Красноярский край, ЗАТО </w:t>
      </w:r>
      <w:bookmarkEnd w:id="0"/>
      <w:r w:rsidR="00F30B8E">
        <w:rPr>
          <w:rFonts w:ascii="Times New Roman" w:hAnsi="Times New Roman"/>
          <w:sz w:val="24"/>
          <w:szCs w:val="24"/>
        </w:rPr>
        <w:t>п. Солнечный</w:t>
      </w:r>
      <w:r w:rsidR="001A4531">
        <w:rPr>
          <w:rFonts w:ascii="Times New Roman" w:hAnsi="Times New Roman"/>
          <w:sz w:val="24"/>
          <w:szCs w:val="24"/>
        </w:rPr>
        <w:t xml:space="preserve">                                          </w:t>
      </w:r>
      <w:r w:rsidRPr="00B4255F">
        <w:rPr>
          <w:rFonts w:ascii="Times New Roman" w:hAnsi="Times New Roman"/>
          <w:sz w:val="24"/>
          <w:szCs w:val="24"/>
        </w:rPr>
        <w:t>«___»__</w:t>
      </w:r>
      <w:r w:rsidR="00A90175">
        <w:rPr>
          <w:rFonts w:ascii="Times New Roman" w:hAnsi="Times New Roman"/>
          <w:sz w:val="24"/>
          <w:szCs w:val="24"/>
        </w:rPr>
        <w:t>_</w:t>
      </w:r>
      <w:r w:rsidRPr="00B4255F">
        <w:rPr>
          <w:rFonts w:ascii="Times New Roman" w:hAnsi="Times New Roman"/>
          <w:sz w:val="24"/>
          <w:szCs w:val="24"/>
        </w:rPr>
        <w:t>______20__ год</w:t>
      </w:r>
    </w:p>
    <w:p w:rsidR="0022136E" w:rsidRPr="00B4255F" w:rsidRDefault="0022136E" w:rsidP="0022136E">
      <w:pPr>
        <w:jc w:val="both"/>
        <w:rPr>
          <w:rFonts w:ascii="Times New Roman" w:hAnsi="Times New Roman"/>
          <w:b/>
          <w:sz w:val="24"/>
          <w:szCs w:val="24"/>
        </w:rPr>
      </w:pPr>
    </w:p>
    <w:p w:rsidR="0022136E" w:rsidRPr="00B4255F" w:rsidRDefault="00432739" w:rsidP="0022136E">
      <w:pPr>
        <w:ind w:firstLine="708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b/>
          <w:bCs/>
          <w:color w:val="000000"/>
          <w:sz w:val="24"/>
          <w:szCs w:val="24"/>
        </w:rPr>
        <w:t>Муниципальное образование ЗАТО п. Солнечный Красноярского края</w:t>
      </w:r>
      <w:r w:rsidR="0022136E" w:rsidRPr="00B4255F">
        <w:rPr>
          <w:rFonts w:ascii="Times New Roman" w:hAnsi="Times New Roman"/>
          <w:color w:val="000000"/>
          <w:sz w:val="24"/>
          <w:szCs w:val="24"/>
        </w:rPr>
        <w:t>, именуем</w:t>
      </w:r>
      <w:r>
        <w:rPr>
          <w:rFonts w:ascii="Times New Roman" w:hAnsi="Times New Roman"/>
          <w:color w:val="000000"/>
          <w:sz w:val="24"/>
          <w:szCs w:val="24"/>
        </w:rPr>
        <w:t>ое</w:t>
      </w:r>
      <w:r w:rsidR="0022136E" w:rsidRPr="00B4255F">
        <w:rPr>
          <w:rFonts w:ascii="Times New Roman" w:hAnsi="Times New Roman"/>
          <w:color w:val="000000"/>
          <w:sz w:val="24"/>
          <w:szCs w:val="24"/>
        </w:rPr>
        <w:t xml:space="preserve"> в дальнейшем </w:t>
      </w:r>
      <w:r w:rsidR="0022136E" w:rsidRPr="00B4255F">
        <w:rPr>
          <w:rFonts w:ascii="Times New Roman" w:hAnsi="Times New Roman"/>
          <w:b/>
          <w:bCs/>
          <w:color w:val="000000"/>
          <w:sz w:val="24"/>
          <w:szCs w:val="24"/>
        </w:rPr>
        <w:t>«Концедент»</w:t>
      </w:r>
      <w:r w:rsidR="0022136E" w:rsidRPr="00B4255F">
        <w:rPr>
          <w:rFonts w:ascii="Times New Roman" w:hAnsi="Times New Roman"/>
          <w:color w:val="000000"/>
          <w:sz w:val="24"/>
          <w:szCs w:val="24"/>
        </w:rPr>
        <w:t xml:space="preserve">, от имени которого </w:t>
      </w:r>
      <w:r w:rsidR="0022136E" w:rsidRPr="00B4255F">
        <w:rPr>
          <w:rFonts w:ascii="Times New Roman" w:hAnsi="Times New Roman"/>
          <w:sz w:val="24"/>
          <w:szCs w:val="24"/>
        </w:rPr>
        <w:t xml:space="preserve">выступает Администрация ЗАТО </w:t>
      </w:r>
      <w:r>
        <w:rPr>
          <w:rFonts w:ascii="Times New Roman" w:hAnsi="Times New Roman"/>
          <w:sz w:val="24"/>
          <w:szCs w:val="24"/>
        </w:rPr>
        <w:t>п</w:t>
      </w:r>
      <w:r w:rsidR="0022136E" w:rsidRPr="00B4255F">
        <w:rPr>
          <w:rFonts w:ascii="Times New Roman" w:hAnsi="Times New Roman"/>
          <w:sz w:val="24"/>
          <w:szCs w:val="24"/>
        </w:rPr>
        <w:t xml:space="preserve">. </w:t>
      </w:r>
      <w:r>
        <w:rPr>
          <w:rFonts w:ascii="Times New Roman" w:hAnsi="Times New Roman"/>
          <w:sz w:val="24"/>
          <w:szCs w:val="24"/>
        </w:rPr>
        <w:t>Солнечный</w:t>
      </w:r>
      <w:r w:rsidR="0022136E" w:rsidRPr="00B4255F">
        <w:rPr>
          <w:rFonts w:ascii="Times New Roman" w:hAnsi="Times New Roman"/>
          <w:sz w:val="24"/>
          <w:szCs w:val="24"/>
        </w:rPr>
        <w:t xml:space="preserve">, в лице Главы ЗАТО </w:t>
      </w:r>
      <w:r>
        <w:rPr>
          <w:rFonts w:ascii="Times New Roman" w:hAnsi="Times New Roman"/>
          <w:sz w:val="24"/>
          <w:szCs w:val="24"/>
        </w:rPr>
        <w:t>п</w:t>
      </w:r>
      <w:r w:rsidR="0022136E" w:rsidRPr="00B4255F">
        <w:rPr>
          <w:rFonts w:ascii="Times New Roman" w:hAnsi="Times New Roman"/>
          <w:sz w:val="24"/>
          <w:szCs w:val="24"/>
        </w:rPr>
        <w:t xml:space="preserve">. </w:t>
      </w:r>
      <w:r>
        <w:rPr>
          <w:rFonts w:ascii="Times New Roman" w:hAnsi="Times New Roman"/>
          <w:sz w:val="24"/>
          <w:szCs w:val="24"/>
        </w:rPr>
        <w:t>Солнечный</w:t>
      </w:r>
      <w:r w:rsidR="0022136E" w:rsidRPr="00B4255F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Неделько </w:t>
      </w:r>
      <w:r w:rsidR="00060802" w:rsidRPr="00B35B6E">
        <w:rPr>
          <w:rFonts w:ascii="Times New Roman" w:hAnsi="Times New Roman"/>
          <w:sz w:val="24"/>
          <w:szCs w:val="24"/>
        </w:rPr>
        <w:t>Юрия Федоровича</w:t>
      </w:r>
      <w:r w:rsidR="0022136E" w:rsidRPr="00B4255F">
        <w:rPr>
          <w:rFonts w:ascii="Times New Roman" w:hAnsi="Times New Roman"/>
          <w:sz w:val="24"/>
          <w:szCs w:val="24"/>
        </w:rPr>
        <w:t xml:space="preserve">, действующего на основании Устава ЗАТО </w:t>
      </w:r>
      <w:r>
        <w:rPr>
          <w:rFonts w:ascii="Times New Roman" w:hAnsi="Times New Roman"/>
          <w:sz w:val="24"/>
          <w:szCs w:val="24"/>
        </w:rPr>
        <w:t>п</w:t>
      </w:r>
      <w:r w:rsidR="0022136E" w:rsidRPr="00B4255F">
        <w:rPr>
          <w:rFonts w:ascii="Times New Roman" w:hAnsi="Times New Roman"/>
          <w:sz w:val="24"/>
          <w:szCs w:val="24"/>
        </w:rPr>
        <w:t xml:space="preserve">. </w:t>
      </w:r>
      <w:r>
        <w:rPr>
          <w:rFonts w:ascii="Times New Roman" w:hAnsi="Times New Roman"/>
          <w:sz w:val="24"/>
          <w:szCs w:val="24"/>
        </w:rPr>
        <w:t>Солнечный</w:t>
      </w:r>
      <w:r w:rsidR="0022136E" w:rsidRPr="00B4255F">
        <w:rPr>
          <w:rFonts w:ascii="Times New Roman" w:hAnsi="Times New Roman"/>
          <w:sz w:val="24"/>
          <w:szCs w:val="24"/>
        </w:rPr>
        <w:t xml:space="preserve">, </w:t>
      </w:r>
    </w:p>
    <w:p w:rsidR="0022136E" w:rsidRPr="00B4255F" w:rsidRDefault="0022136E" w:rsidP="0022136E">
      <w:pPr>
        <w:ind w:firstLine="708"/>
        <w:jc w:val="both"/>
        <w:rPr>
          <w:rFonts w:ascii="Times New Roman" w:hAnsi="Times New Roman"/>
          <w:sz w:val="24"/>
          <w:szCs w:val="24"/>
        </w:rPr>
      </w:pPr>
      <w:r w:rsidRPr="00B4255F">
        <w:rPr>
          <w:rFonts w:ascii="Times New Roman" w:hAnsi="Times New Roman"/>
          <w:b/>
          <w:sz w:val="24"/>
          <w:szCs w:val="24"/>
        </w:rPr>
        <w:t xml:space="preserve">Муниципальное </w:t>
      </w:r>
      <w:r w:rsidR="00432739">
        <w:rPr>
          <w:rFonts w:ascii="Times New Roman" w:hAnsi="Times New Roman"/>
          <w:b/>
          <w:sz w:val="24"/>
          <w:szCs w:val="24"/>
        </w:rPr>
        <w:t xml:space="preserve">унитарное </w:t>
      </w:r>
      <w:r w:rsidRPr="00B4255F">
        <w:rPr>
          <w:rFonts w:ascii="Times New Roman" w:hAnsi="Times New Roman"/>
          <w:b/>
          <w:sz w:val="24"/>
          <w:szCs w:val="24"/>
        </w:rPr>
        <w:t xml:space="preserve">предприятие </w:t>
      </w:r>
      <w:r w:rsidR="00432739">
        <w:rPr>
          <w:rFonts w:ascii="Times New Roman" w:hAnsi="Times New Roman"/>
          <w:b/>
          <w:sz w:val="24"/>
          <w:szCs w:val="24"/>
        </w:rPr>
        <w:t xml:space="preserve">жилищно-коммунального хозяйства </w:t>
      </w:r>
      <w:r w:rsidRPr="00B4255F">
        <w:rPr>
          <w:rFonts w:ascii="Times New Roman" w:hAnsi="Times New Roman"/>
          <w:b/>
          <w:sz w:val="24"/>
          <w:szCs w:val="24"/>
        </w:rPr>
        <w:t xml:space="preserve">ЗАТО </w:t>
      </w:r>
      <w:r w:rsidR="00432739">
        <w:rPr>
          <w:rFonts w:ascii="Times New Roman" w:hAnsi="Times New Roman"/>
          <w:b/>
          <w:sz w:val="24"/>
          <w:szCs w:val="24"/>
        </w:rPr>
        <w:t xml:space="preserve">Солнечный </w:t>
      </w:r>
      <w:bookmarkStart w:id="1" w:name="_GoBack"/>
      <w:bookmarkEnd w:id="1"/>
      <w:r w:rsidR="00432739">
        <w:rPr>
          <w:rFonts w:ascii="Times New Roman" w:hAnsi="Times New Roman"/>
          <w:b/>
          <w:sz w:val="24"/>
          <w:szCs w:val="24"/>
        </w:rPr>
        <w:t>Красноярского края</w:t>
      </w:r>
      <w:r w:rsidRPr="00B4255F">
        <w:rPr>
          <w:rFonts w:ascii="Times New Roman" w:hAnsi="Times New Roman"/>
          <w:sz w:val="24"/>
          <w:szCs w:val="24"/>
        </w:rPr>
        <w:t xml:space="preserve"> (</w:t>
      </w:r>
      <w:r w:rsidR="00B157A3">
        <w:rPr>
          <w:rFonts w:ascii="Times New Roman" w:hAnsi="Times New Roman"/>
          <w:sz w:val="24"/>
          <w:szCs w:val="24"/>
        </w:rPr>
        <w:t>далее</w:t>
      </w:r>
      <w:r w:rsidRPr="00B4255F">
        <w:rPr>
          <w:rFonts w:ascii="Times New Roman" w:hAnsi="Times New Roman"/>
          <w:sz w:val="24"/>
          <w:szCs w:val="24"/>
        </w:rPr>
        <w:t xml:space="preserve"> - М</w:t>
      </w:r>
      <w:r w:rsidR="00432739">
        <w:rPr>
          <w:rFonts w:ascii="Times New Roman" w:hAnsi="Times New Roman"/>
          <w:sz w:val="24"/>
          <w:szCs w:val="24"/>
        </w:rPr>
        <w:t>У</w:t>
      </w:r>
      <w:r w:rsidRPr="00B4255F">
        <w:rPr>
          <w:rFonts w:ascii="Times New Roman" w:hAnsi="Times New Roman"/>
          <w:sz w:val="24"/>
          <w:szCs w:val="24"/>
        </w:rPr>
        <w:t xml:space="preserve">П </w:t>
      </w:r>
      <w:r w:rsidR="00432739">
        <w:rPr>
          <w:rFonts w:ascii="Times New Roman" w:hAnsi="Times New Roman"/>
          <w:sz w:val="24"/>
          <w:szCs w:val="24"/>
        </w:rPr>
        <w:t>ЖКХ ЗАТО Солнечный Красноярского края</w:t>
      </w:r>
      <w:r w:rsidRPr="00B4255F">
        <w:rPr>
          <w:rFonts w:ascii="Times New Roman" w:hAnsi="Times New Roman"/>
          <w:sz w:val="24"/>
          <w:szCs w:val="24"/>
        </w:rPr>
        <w:t xml:space="preserve">), владеющее муниципальным имуществом на праве хозяйственного ведения, в лице директора </w:t>
      </w:r>
      <w:r w:rsidR="00B157A3">
        <w:rPr>
          <w:rFonts w:ascii="Times New Roman" w:hAnsi="Times New Roman"/>
          <w:sz w:val="24"/>
          <w:szCs w:val="24"/>
        </w:rPr>
        <w:t>Шайхиева Рамиля Асхатовича</w:t>
      </w:r>
      <w:r w:rsidRPr="00B4255F">
        <w:rPr>
          <w:rFonts w:ascii="Times New Roman" w:hAnsi="Times New Roman"/>
          <w:sz w:val="24"/>
          <w:szCs w:val="24"/>
        </w:rPr>
        <w:t xml:space="preserve">, действующего на основании Устава </w:t>
      </w:r>
      <w:r w:rsidR="00B157A3" w:rsidRPr="00B4255F">
        <w:rPr>
          <w:rFonts w:ascii="Times New Roman" w:hAnsi="Times New Roman"/>
          <w:sz w:val="24"/>
          <w:szCs w:val="24"/>
        </w:rPr>
        <w:t>М</w:t>
      </w:r>
      <w:r w:rsidR="00B157A3">
        <w:rPr>
          <w:rFonts w:ascii="Times New Roman" w:hAnsi="Times New Roman"/>
          <w:sz w:val="24"/>
          <w:szCs w:val="24"/>
        </w:rPr>
        <w:t>У</w:t>
      </w:r>
      <w:r w:rsidR="00B157A3" w:rsidRPr="00B4255F">
        <w:rPr>
          <w:rFonts w:ascii="Times New Roman" w:hAnsi="Times New Roman"/>
          <w:sz w:val="24"/>
          <w:szCs w:val="24"/>
        </w:rPr>
        <w:t xml:space="preserve">П </w:t>
      </w:r>
      <w:r w:rsidR="00B157A3">
        <w:rPr>
          <w:rFonts w:ascii="Times New Roman" w:hAnsi="Times New Roman"/>
          <w:sz w:val="24"/>
          <w:szCs w:val="24"/>
        </w:rPr>
        <w:t>ЖКХ ЗАТО Солнечный Красноярского края</w:t>
      </w:r>
      <w:r w:rsidRPr="00B4255F">
        <w:rPr>
          <w:rFonts w:ascii="Times New Roman" w:hAnsi="Times New Roman"/>
          <w:sz w:val="24"/>
          <w:szCs w:val="24"/>
        </w:rPr>
        <w:t xml:space="preserve">, </w:t>
      </w:r>
      <w:r w:rsidRPr="00B4255F">
        <w:rPr>
          <w:rFonts w:ascii="Times New Roman" w:hAnsi="Times New Roman"/>
          <w:b/>
          <w:sz w:val="24"/>
          <w:szCs w:val="24"/>
        </w:rPr>
        <w:t>выступающее на стороне Концедента</w:t>
      </w:r>
      <w:r w:rsidRPr="00B4255F">
        <w:rPr>
          <w:rFonts w:ascii="Times New Roman" w:hAnsi="Times New Roman"/>
          <w:sz w:val="24"/>
          <w:szCs w:val="24"/>
        </w:rPr>
        <w:t xml:space="preserve"> и осуществляющее отдельн</w:t>
      </w:r>
      <w:r w:rsidR="00432739">
        <w:rPr>
          <w:rFonts w:ascii="Times New Roman" w:hAnsi="Times New Roman"/>
          <w:sz w:val="24"/>
          <w:szCs w:val="24"/>
        </w:rPr>
        <w:t xml:space="preserve">ые полномочия, </w:t>
      </w:r>
    </w:p>
    <w:p w:rsidR="0022136E" w:rsidRPr="00B4255F" w:rsidRDefault="0022136E" w:rsidP="0022136E">
      <w:pPr>
        <w:ind w:firstLine="708"/>
        <w:jc w:val="both"/>
        <w:rPr>
          <w:rFonts w:ascii="Times New Roman" w:hAnsi="Times New Roman"/>
          <w:sz w:val="24"/>
          <w:szCs w:val="24"/>
        </w:rPr>
      </w:pPr>
      <w:r w:rsidRPr="00B4255F">
        <w:rPr>
          <w:rFonts w:ascii="Times New Roman" w:hAnsi="Times New Roman"/>
          <w:b/>
          <w:color w:val="000000"/>
          <w:sz w:val="24"/>
          <w:szCs w:val="24"/>
        </w:rPr>
        <w:t xml:space="preserve">Акционерное общество «Красноярская региональная энергетическая компания» </w:t>
      </w:r>
      <w:r w:rsidRPr="00B157A3">
        <w:rPr>
          <w:rFonts w:ascii="Times New Roman" w:hAnsi="Times New Roman"/>
          <w:color w:val="000000"/>
          <w:sz w:val="24"/>
          <w:szCs w:val="24"/>
        </w:rPr>
        <w:t>(</w:t>
      </w:r>
      <w:r w:rsidR="00B157A3" w:rsidRPr="00B157A3">
        <w:rPr>
          <w:rFonts w:ascii="Times New Roman" w:hAnsi="Times New Roman"/>
          <w:color w:val="000000"/>
          <w:sz w:val="24"/>
          <w:szCs w:val="24"/>
        </w:rPr>
        <w:t xml:space="preserve">далее - </w:t>
      </w:r>
      <w:r w:rsidRPr="00B157A3">
        <w:rPr>
          <w:rFonts w:ascii="Times New Roman" w:hAnsi="Times New Roman"/>
          <w:color w:val="000000"/>
          <w:sz w:val="24"/>
          <w:szCs w:val="24"/>
        </w:rPr>
        <w:t>АО «КрасЭКо»)</w:t>
      </w:r>
      <w:r w:rsidRPr="00B4255F">
        <w:rPr>
          <w:rFonts w:ascii="Times New Roman" w:hAnsi="Times New Roman"/>
          <w:color w:val="000000"/>
          <w:sz w:val="24"/>
          <w:szCs w:val="24"/>
        </w:rPr>
        <w:t>,</w:t>
      </w:r>
      <w:r w:rsidRPr="00B4255F">
        <w:rPr>
          <w:rFonts w:ascii="Times New Roman" w:hAnsi="Times New Roman"/>
          <w:b/>
          <w:sz w:val="24"/>
          <w:szCs w:val="24"/>
        </w:rPr>
        <w:t xml:space="preserve"> </w:t>
      </w:r>
      <w:r w:rsidRPr="00B4255F">
        <w:rPr>
          <w:rFonts w:ascii="Times New Roman" w:hAnsi="Times New Roman"/>
          <w:sz w:val="24"/>
          <w:szCs w:val="24"/>
        </w:rPr>
        <w:t xml:space="preserve">именуемое в дальнейшем </w:t>
      </w:r>
      <w:r w:rsidRPr="00B4255F">
        <w:rPr>
          <w:rFonts w:ascii="Times New Roman" w:hAnsi="Times New Roman"/>
          <w:b/>
          <w:sz w:val="24"/>
          <w:szCs w:val="24"/>
        </w:rPr>
        <w:t>«Концессионер»</w:t>
      </w:r>
      <w:r w:rsidRPr="00B4255F">
        <w:rPr>
          <w:rFonts w:ascii="Times New Roman" w:hAnsi="Times New Roman"/>
          <w:sz w:val="24"/>
          <w:szCs w:val="24"/>
        </w:rPr>
        <w:t>, в лице заместителя генерального директора – директора по развитию Баранчука Александра Сергеевича, действующего на основании доверенности № 24АА</w:t>
      </w:r>
      <w:r w:rsidR="00A05A34">
        <w:rPr>
          <w:rFonts w:ascii="Times New Roman" w:hAnsi="Times New Roman"/>
          <w:sz w:val="24"/>
          <w:szCs w:val="24"/>
        </w:rPr>
        <w:t xml:space="preserve"> </w:t>
      </w:r>
      <w:r w:rsidR="00CA678A">
        <w:rPr>
          <w:rFonts w:ascii="Times New Roman" w:hAnsi="Times New Roman"/>
          <w:sz w:val="24"/>
          <w:szCs w:val="24"/>
        </w:rPr>
        <w:t>4973350 от 28</w:t>
      </w:r>
      <w:r w:rsidRPr="00B4255F">
        <w:rPr>
          <w:rFonts w:ascii="Times New Roman" w:hAnsi="Times New Roman"/>
          <w:sz w:val="24"/>
          <w:szCs w:val="24"/>
        </w:rPr>
        <w:t>.1</w:t>
      </w:r>
      <w:r w:rsidR="00CA678A">
        <w:rPr>
          <w:rFonts w:ascii="Times New Roman" w:hAnsi="Times New Roman"/>
          <w:sz w:val="24"/>
          <w:szCs w:val="24"/>
        </w:rPr>
        <w:t>0</w:t>
      </w:r>
      <w:r w:rsidRPr="00B4255F">
        <w:rPr>
          <w:rFonts w:ascii="Times New Roman" w:hAnsi="Times New Roman"/>
          <w:sz w:val="24"/>
          <w:szCs w:val="24"/>
        </w:rPr>
        <w:t>.20</w:t>
      </w:r>
      <w:r w:rsidR="00CA678A">
        <w:rPr>
          <w:rFonts w:ascii="Times New Roman" w:hAnsi="Times New Roman"/>
          <w:sz w:val="24"/>
          <w:szCs w:val="24"/>
        </w:rPr>
        <w:t>22</w:t>
      </w:r>
      <w:r w:rsidRPr="00B4255F">
        <w:rPr>
          <w:rFonts w:ascii="Times New Roman" w:hAnsi="Times New Roman"/>
          <w:sz w:val="24"/>
          <w:szCs w:val="24"/>
        </w:rPr>
        <w:t xml:space="preserve"> года, удостоверенной Богословской Ириной Юрьевной, нотариусом Красноярского нотариального округа, </w:t>
      </w:r>
    </w:p>
    <w:p w:rsidR="0022136E" w:rsidRPr="00B4255F" w:rsidRDefault="0022136E" w:rsidP="0022136E">
      <w:pPr>
        <w:ind w:firstLine="708"/>
        <w:jc w:val="both"/>
        <w:rPr>
          <w:rFonts w:ascii="Times New Roman" w:hAnsi="Times New Roman"/>
          <w:sz w:val="24"/>
          <w:szCs w:val="24"/>
        </w:rPr>
      </w:pPr>
      <w:r w:rsidRPr="00B4255F">
        <w:rPr>
          <w:rFonts w:ascii="Times New Roman" w:hAnsi="Times New Roman"/>
          <w:sz w:val="24"/>
          <w:szCs w:val="24"/>
        </w:rPr>
        <w:t xml:space="preserve">именуемые также при совместном упоминании «Стороны», в соответствии с </w:t>
      </w:r>
      <w:r w:rsidR="00A90175">
        <w:rPr>
          <w:rFonts w:ascii="Times New Roman" w:hAnsi="Times New Roman"/>
          <w:sz w:val="24"/>
          <w:szCs w:val="24"/>
        </w:rPr>
        <w:t xml:space="preserve">постановлением Администрации ЗАТО </w:t>
      </w:r>
      <w:r w:rsidR="00D3649F">
        <w:rPr>
          <w:rFonts w:ascii="Times New Roman" w:hAnsi="Times New Roman"/>
          <w:sz w:val="24"/>
          <w:szCs w:val="24"/>
        </w:rPr>
        <w:t>п</w:t>
      </w:r>
      <w:r w:rsidR="00A90175">
        <w:rPr>
          <w:rFonts w:ascii="Times New Roman" w:hAnsi="Times New Roman"/>
          <w:sz w:val="24"/>
          <w:szCs w:val="24"/>
        </w:rPr>
        <w:t xml:space="preserve">. </w:t>
      </w:r>
      <w:r w:rsidR="00D3649F">
        <w:rPr>
          <w:rFonts w:ascii="Times New Roman" w:hAnsi="Times New Roman"/>
          <w:sz w:val="24"/>
          <w:szCs w:val="24"/>
        </w:rPr>
        <w:t>Солнечный</w:t>
      </w:r>
      <w:r w:rsidRPr="00B4255F">
        <w:rPr>
          <w:rFonts w:ascii="Times New Roman" w:hAnsi="Times New Roman"/>
          <w:sz w:val="24"/>
          <w:szCs w:val="24"/>
        </w:rPr>
        <w:t xml:space="preserve"> </w:t>
      </w:r>
      <w:r w:rsidR="00D3649F">
        <w:rPr>
          <w:rFonts w:ascii="Times New Roman" w:hAnsi="Times New Roman"/>
          <w:sz w:val="24"/>
          <w:szCs w:val="24"/>
        </w:rPr>
        <w:t>__________________________</w:t>
      </w:r>
      <w:r w:rsidR="00A90175">
        <w:rPr>
          <w:rFonts w:ascii="Times New Roman" w:hAnsi="Times New Roman"/>
          <w:sz w:val="24"/>
          <w:szCs w:val="24"/>
        </w:rPr>
        <w:t xml:space="preserve">, </w:t>
      </w:r>
      <w:r w:rsidRPr="00B4255F">
        <w:rPr>
          <w:rFonts w:ascii="Times New Roman" w:hAnsi="Times New Roman"/>
          <w:sz w:val="24"/>
          <w:szCs w:val="24"/>
        </w:rPr>
        <w:t>заключили настоящее Концессионное соглашение (далее по тексту – Соглашение) о нижеследующем.</w:t>
      </w:r>
    </w:p>
    <w:p w:rsidR="0022136E" w:rsidRPr="00B4255F" w:rsidRDefault="0022136E" w:rsidP="0022136E">
      <w:pPr>
        <w:jc w:val="both"/>
        <w:rPr>
          <w:rFonts w:ascii="Times New Roman" w:hAnsi="Times New Roman"/>
          <w:b/>
          <w:sz w:val="24"/>
          <w:szCs w:val="24"/>
          <w:u w:val="single"/>
        </w:rPr>
      </w:pPr>
    </w:p>
    <w:p w:rsidR="0022136E" w:rsidRPr="00B4255F" w:rsidRDefault="0022136E" w:rsidP="0022136E">
      <w:pPr>
        <w:jc w:val="center"/>
        <w:rPr>
          <w:rFonts w:ascii="Times New Roman" w:hAnsi="Times New Roman"/>
          <w:b/>
          <w:sz w:val="24"/>
          <w:szCs w:val="24"/>
        </w:rPr>
      </w:pPr>
      <w:r w:rsidRPr="00B4255F">
        <w:rPr>
          <w:rFonts w:ascii="Times New Roman" w:hAnsi="Times New Roman"/>
          <w:b/>
          <w:sz w:val="24"/>
          <w:szCs w:val="24"/>
        </w:rPr>
        <w:t>1. Предмет Соглашения</w:t>
      </w:r>
    </w:p>
    <w:p w:rsidR="0022136E" w:rsidRPr="00B4255F" w:rsidRDefault="0022136E" w:rsidP="0022136E">
      <w:pPr>
        <w:pStyle w:val="af0"/>
        <w:numPr>
          <w:ilvl w:val="1"/>
          <w:numId w:val="7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/>
          <w:sz w:val="24"/>
          <w:szCs w:val="24"/>
        </w:rPr>
      </w:pPr>
      <w:bookmarkStart w:id="2" w:name="Par87"/>
      <w:bookmarkEnd w:id="2"/>
      <w:r w:rsidRPr="00B4255F">
        <w:rPr>
          <w:rFonts w:ascii="Times New Roman" w:hAnsi="Times New Roman"/>
          <w:sz w:val="24"/>
          <w:szCs w:val="24"/>
        </w:rPr>
        <w:t xml:space="preserve">Концессионер обязуется за свой счет реконструировать (модернизировать) в порядке, в сроки и на условиях, предусмотренных настоящим Концессионным соглашением (далее - Соглашение) имущество, состав, описание и технико-экономические показатели которого приведены в Приложении № 1 к настоящему Соглашению (далее - объект Соглашения), право собственности на которое принадлежит Концеденту, и осуществлять производство и передачу электрической энергии в границах ЗАТО </w:t>
      </w:r>
      <w:r w:rsidR="00AC4D5D">
        <w:rPr>
          <w:rFonts w:ascii="Times New Roman" w:hAnsi="Times New Roman"/>
          <w:sz w:val="24"/>
          <w:szCs w:val="24"/>
        </w:rPr>
        <w:t>п. Солнечный</w:t>
      </w:r>
      <w:r w:rsidRPr="00B4255F">
        <w:rPr>
          <w:rFonts w:ascii="Times New Roman" w:hAnsi="Times New Roman"/>
          <w:sz w:val="24"/>
          <w:szCs w:val="24"/>
        </w:rPr>
        <w:t xml:space="preserve"> Красноярского края, с использованием объекта Соглашения, а также иного имущества, состав и описание которого приведены в Приложении № 1.1 к настоящему Соглашению, принадлежащего Концеденту на праве собственности, образующего единое целое с объектом Соглашения и предназначенного для использования в целях создания условий осуществления Концессионером указанной в настоящем пункте деятельности, а Концедент обязуется предоставить Концессионеру  на срок, установленный настоящим Соглашением права владения и пользования Объектом Соглашения и иным имуществом.</w:t>
      </w:r>
    </w:p>
    <w:p w:rsidR="0022136E" w:rsidRPr="00B4255F" w:rsidRDefault="0022136E" w:rsidP="0022136E">
      <w:pPr>
        <w:pStyle w:val="af0"/>
        <w:numPr>
          <w:ilvl w:val="1"/>
          <w:numId w:val="7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B4255F">
        <w:rPr>
          <w:rFonts w:ascii="Times New Roman" w:hAnsi="Times New Roman"/>
          <w:sz w:val="24"/>
          <w:szCs w:val="24"/>
        </w:rPr>
        <w:t>Целями</w:t>
      </w:r>
      <w:r w:rsidRPr="00B4255F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B4255F">
        <w:rPr>
          <w:rFonts w:ascii="Times New Roman" w:hAnsi="Times New Roman"/>
          <w:sz w:val="24"/>
          <w:szCs w:val="24"/>
        </w:rPr>
        <w:t>реконструкции</w:t>
      </w:r>
      <w:r w:rsidRPr="00B4255F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B4255F">
        <w:rPr>
          <w:rFonts w:ascii="Times New Roman" w:hAnsi="Times New Roman"/>
          <w:sz w:val="24"/>
          <w:szCs w:val="24"/>
        </w:rPr>
        <w:t>(модернизации)</w:t>
      </w:r>
      <w:r w:rsidRPr="00B4255F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B4255F">
        <w:rPr>
          <w:rFonts w:ascii="Times New Roman" w:hAnsi="Times New Roman"/>
          <w:sz w:val="24"/>
          <w:szCs w:val="24"/>
        </w:rPr>
        <w:t>и</w:t>
      </w:r>
      <w:r w:rsidRPr="00B4255F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B4255F">
        <w:rPr>
          <w:rFonts w:ascii="Times New Roman" w:hAnsi="Times New Roman"/>
          <w:sz w:val="24"/>
          <w:szCs w:val="24"/>
        </w:rPr>
        <w:t>использования</w:t>
      </w:r>
      <w:r w:rsidRPr="00B4255F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B4255F">
        <w:rPr>
          <w:rFonts w:ascii="Times New Roman" w:hAnsi="Times New Roman"/>
          <w:sz w:val="24"/>
          <w:szCs w:val="24"/>
        </w:rPr>
        <w:t>(эксплуатации)</w:t>
      </w:r>
      <w:r w:rsidRPr="00B4255F">
        <w:rPr>
          <w:rFonts w:ascii="Times New Roman" w:hAnsi="Times New Roman"/>
          <w:spacing w:val="-57"/>
          <w:sz w:val="24"/>
          <w:szCs w:val="24"/>
        </w:rPr>
        <w:t xml:space="preserve"> </w:t>
      </w:r>
      <w:r w:rsidRPr="00B4255F">
        <w:rPr>
          <w:rFonts w:ascii="Times New Roman" w:hAnsi="Times New Roman"/>
          <w:sz w:val="24"/>
          <w:szCs w:val="24"/>
        </w:rPr>
        <w:t>объекта</w:t>
      </w:r>
      <w:r w:rsidRPr="00B4255F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B4255F">
        <w:rPr>
          <w:rFonts w:ascii="Times New Roman" w:hAnsi="Times New Roman"/>
          <w:sz w:val="24"/>
          <w:szCs w:val="24"/>
        </w:rPr>
        <w:t>Соглашения</w:t>
      </w:r>
      <w:r w:rsidRPr="00B4255F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B4255F">
        <w:rPr>
          <w:rFonts w:ascii="Times New Roman" w:hAnsi="Times New Roman"/>
          <w:sz w:val="24"/>
          <w:szCs w:val="24"/>
        </w:rPr>
        <w:t>и</w:t>
      </w:r>
      <w:r w:rsidRPr="00B4255F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B4255F">
        <w:rPr>
          <w:rFonts w:ascii="Times New Roman" w:hAnsi="Times New Roman"/>
          <w:sz w:val="24"/>
          <w:szCs w:val="24"/>
        </w:rPr>
        <w:t>иного</w:t>
      </w:r>
      <w:r w:rsidRPr="00B4255F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B4255F">
        <w:rPr>
          <w:rFonts w:ascii="Times New Roman" w:hAnsi="Times New Roman"/>
          <w:sz w:val="24"/>
          <w:szCs w:val="24"/>
        </w:rPr>
        <w:t>имущества</w:t>
      </w:r>
      <w:r w:rsidRPr="00B4255F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B4255F">
        <w:rPr>
          <w:rFonts w:ascii="Times New Roman" w:hAnsi="Times New Roman"/>
          <w:sz w:val="24"/>
          <w:szCs w:val="24"/>
        </w:rPr>
        <w:t>является</w:t>
      </w:r>
      <w:r w:rsidRPr="00B4255F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B4255F">
        <w:rPr>
          <w:rFonts w:ascii="Times New Roman" w:hAnsi="Times New Roman"/>
          <w:sz w:val="24"/>
          <w:szCs w:val="24"/>
        </w:rPr>
        <w:t>создание</w:t>
      </w:r>
      <w:r w:rsidRPr="00B4255F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B4255F">
        <w:rPr>
          <w:rFonts w:ascii="Times New Roman" w:hAnsi="Times New Roman"/>
          <w:sz w:val="24"/>
          <w:szCs w:val="24"/>
        </w:rPr>
        <w:t>условий</w:t>
      </w:r>
      <w:r w:rsidRPr="00B4255F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B4255F">
        <w:rPr>
          <w:rFonts w:ascii="Times New Roman" w:hAnsi="Times New Roman"/>
          <w:sz w:val="24"/>
          <w:szCs w:val="24"/>
        </w:rPr>
        <w:t>осуществления</w:t>
      </w:r>
      <w:r w:rsidRPr="00B4255F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B4255F">
        <w:rPr>
          <w:rFonts w:ascii="Times New Roman" w:hAnsi="Times New Roman"/>
          <w:sz w:val="24"/>
          <w:szCs w:val="24"/>
        </w:rPr>
        <w:t>Концессионером</w:t>
      </w:r>
      <w:r w:rsidRPr="00B4255F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B4255F">
        <w:rPr>
          <w:rFonts w:ascii="Times New Roman" w:hAnsi="Times New Roman"/>
          <w:sz w:val="24"/>
          <w:szCs w:val="24"/>
        </w:rPr>
        <w:t>деятельности,</w:t>
      </w:r>
      <w:r w:rsidRPr="00B4255F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B4255F">
        <w:rPr>
          <w:rFonts w:ascii="Times New Roman" w:hAnsi="Times New Roman"/>
          <w:sz w:val="24"/>
          <w:szCs w:val="24"/>
        </w:rPr>
        <w:t>предусмотренной</w:t>
      </w:r>
      <w:r w:rsidRPr="00B4255F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B4255F">
        <w:rPr>
          <w:rFonts w:ascii="Times New Roman" w:hAnsi="Times New Roman"/>
          <w:sz w:val="24"/>
          <w:szCs w:val="24"/>
        </w:rPr>
        <w:t>настоящим</w:t>
      </w:r>
      <w:r w:rsidRPr="00B4255F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B4255F">
        <w:rPr>
          <w:rFonts w:ascii="Times New Roman" w:hAnsi="Times New Roman"/>
          <w:sz w:val="24"/>
          <w:szCs w:val="24"/>
        </w:rPr>
        <w:t>Соглашением,</w:t>
      </w:r>
      <w:r w:rsidRPr="00B4255F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B4255F">
        <w:rPr>
          <w:rFonts w:ascii="Times New Roman" w:hAnsi="Times New Roman"/>
          <w:sz w:val="24"/>
          <w:szCs w:val="24"/>
        </w:rPr>
        <w:t>которая</w:t>
      </w:r>
      <w:r w:rsidRPr="00B4255F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B4255F">
        <w:rPr>
          <w:rFonts w:ascii="Times New Roman" w:hAnsi="Times New Roman"/>
          <w:sz w:val="24"/>
          <w:szCs w:val="24"/>
        </w:rPr>
        <w:t>направлена</w:t>
      </w:r>
      <w:r w:rsidRPr="00B4255F">
        <w:rPr>
          <w:rFonts w:ascii="Times New Roman" w:hAnsi="Times New Roman"/>
          <w:spacing w:val="38"/>
          <w:sz w:val="24"/>
          <w:szCs w:val="24"/>
        </w:rPr>
        <w:t xml:space="preserve"> </w:t>
      </w:r>
      <w:r w:rsidRPr="00B4255F">
        <w:rPr>
          <w:rFonts w:ascii="Times New Roman" w:hAnsi="Times New Roman"/>
          <w:sz w:val="24"/>
          <w:szCs w:val="24"/>
        </w:rPr>
        <w:t>на</w:t>
      </w:r>
      <w:r w:rsidRPr="00B4255F">
        <w:rPr>
          <w:rFonts w:ascii="Times New Roman" w:hAnsi="Times New Roman"/>
          <w:spacing w:val="37"/>
          <w:sz w:val="24"/>
          <w:szCs w:val="24"/>
        </w:rPr>
        <w:t xml:space="preserve"> </w:t>
      </w:r>
      <w:r w:rsidRPr="00B4255F">
        <w:rPr>
          <w:rFonts w:ascii="Times New Roman" w:hAnsi="Times New Roman"/>
          <w:sz w:val="24"/>
          <w:szCs w:val="24"/>
        </w:rPr>
        <w:t>организацию</w:t>
      </w:r>
      <w:r w:rsidRPr="00B4255F">
        <w:rPr>
          <w:rFonts w:ascii="Times New Roman" w:hAnsi="Times New Roman"/>
          <w:spacing w:val="96"/>
          <w:sz w:val="24"/>
          <w:szCs w:val="24"/>
        </w:rPr>
        <w:t xml:space="preserve"> </w:t>
      </w:r>
      <w:r w:rsidRPr="00B4255F">
        <w:rPr>
          <w:rFonts w:ascii="Times New Roman" w:hAnsi="Times New Roman"/>
          <w:sz w:val="24"/>
          <w:szCs w:val="24"/>
        </w:rPr>
        <w:t>качественного</w:t>
      </w:r>
      <w:r w:rsidRPr="00B4255F">
        <w:rPr>
          <w:rFonts w:ascii="Times New Roman" w:hAnsi="Times New Roman"/>
          <w:spacing w:val="97"/>
          <w:sz w:val="24"/>
          <w:szCs w:val="24"/>
        </w:rPr>
        <w:t xml:space="preserve"> </w:t>
      </w:r>
      <w:r w:rsidRPr="00B4255F">
        <w:rPr>
          <w:rFonts w:ascii="Times New Roman" w:hAnsi="Times New Roman"/>
          <w:sz w:val="24"/>
          <w:szCs w:val="24"/>
        </w:rPr>
        <w:t>электроснабжения</w:t>
      </w:r>
      <w:r w:rsidRPr="00B4255F">
        <w:rPr>
          <w:rFonts w:ascii="Times New Roman" w:hAnsi="Times New Roman"/>
          <w:spacing w:val="98"/>
          <w:sz w:val="24"/>
          <w:szCs w:val="24"/>
        </w:rPr>
        <w:t xml:space="preserve"> </w:t>
      </w:r>
      <w:r w:rsidRPr="00B4255F">
        <w:rPr>
          <w:rFonts w:ascii="Times New Roman" w:hAnsi="Times New Roman"/>
          <w:sz w:val="24"/>
          <w:szCs w:val="24"/>
        </w:rPr>
        <w:t>потребителей</w:t>
      </w:r>
      <w:r w:rsidRPr="00B4255F">
        <w:rPr>
          <w:rFonts w:ascii="Times New Roman" w:hAnsi="Times New Roman"/>
          <w:spacing w:val="99"/>
          <w:sz w:val="24"/>
          <w:szCs w:val="24"/>
        </w:rPr>
        <w:t xml:space="preserve"> </w:t>
      </w:r>
      <w:r w:rsidRPr="00B4255F">
        <w:rPr>
          <w:rFonts w:ascii="Times New Roman" w:hAnsi="Times New Roman"/>
          <w:sz w:val="24"/>
          <w:szCs w:val="24"/>
        </w:rPr>
        <w:t>в</w:t>
      </w:r>
      <w:r w:rsidRPr="00B4255F">
        <w:rPr>
          <w:rFonts w:ascii="Times New Roman" w:hAnsi="Times New Roman"/>
          <w:spacing w:val="97"/>
          <w:sz w:val="24"/>
          <w:szCs w:val="24"/>
        </w:rPr>
        <w:t xml:space="preserve"> </w:t>
      </w:r>
      <w:r w:rsidRPr="00B4255F">
        <w:rPr>
          <w:rFonts w:ascii="Times New Roman" w:hAnsi="Times New Roman"/>
          <w:sz w:val="24"/>
          <w:szCs w:val="24"/>
        </w:rPr>
        <w:t>ЗАТО</w:t>
      </w:r>
      <w:r w:rsidRPr="00B4255F">
        <w:rPr>
          <w:rFonts w:ascii="Times New Roman" w:hAnsi="Times New Roman"/>
          <w:spacing w:val="-58"/>
          <w:sz w:val="24"/>
          <w:szCs w:val="24"/>
        </w:rPr>
        <w:t xml:space="preserve"> </w:t>
      </w:r>
      <w:r w:rsidR="00AC4D5D">
        <w:rPr>
          <w:rFonts w:ascii="Times New Roman" w:hAnsi="Times New Roman"/>
          <w:sz w:val="24"/>
          <w:szCs w:val="24"/>
        </w:rPr>
        <w:t xml:space="preserve">п. Солнечный </w:t>
      </w:r>
      <w:r w:rsidRPr="00B4255F">
        <w:rPr>
          <w:rFonts w:ascii="Times New Roman" w:hAnsi="Times New Roman"/>
          <w:sz w:val="24"/>
          <w:szCs w:val="24"/>
        </w:rPr>
        <w:t>Красноярского края.</w:t>
      </w:r>
    </w:p>
    <w:p w:rsidR="0022136E" w:rsidRPr="00B4255F" w:rsidRDefault="0022136E" w:rsidP="0022136E">
      <w:pPr>
        <w:jc w:val="both"/>
        <w:rPr>
          <w:rFonts w:ascii="Times New Roman" w:hAnsi="Times New Roman"/>
          <w:sz w:val="24"/>
          <w:szCs w:val="24"/>
        </w:rPr>
      </w:pPr>
    </w:p>
    <w:p w:rsidR="0022136E" w:rsidRPr="00B4255F" w:rsidRDefault="0022136E" w:rsidP="0022136E">
      <w:pPr>
        <w:jc w:val="center"/>
        <w:rPr>
          <w:rFonts w:ascii="Times New Roman" w:hAnsi="Times New Roman"/>
          <w:b/>
          <w:sz w:val="24"/>
          <w:szCs w:val="24"/>
        </w:rPr>
      </w:pPr>
      <w:bookmarkStart w:id="3" w:name="Par120"/>
      <w:bookmarkEnd w:id="3"/>
      <w:r w:rsidRPr="00B4255F">
        <w:rPr>
          <w:rFonts w:ascii="Times New Roman" w:hAnsi="Times New Roman"/>
          <w:b/>
          <w:sz w:val="24"/>
          <w:szCs w:val="24"/>
        </w:rPr>
        <w:t>2. Объект Соглашения</w:t>
      </w:r>
    </w:p>
    <w:p w:rsidR="0022136E" w:rsidRPr="00B4255F" w:rsidRDefault="0022136E" w:rsidP="0022136E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B4255F">
        <w:rPr>
          <w:rFonts w:ascii="Times New Roman" w:hAnsi="Times New Roman"/>
          <w:sz w:val="24"/>
          <w:szCs w:val="24"/>
        </w:rPr>
        <w:t xml:space="preserve">2.1. Объектом Соглашения являются </w:t>
      </w:r>
      <w:r w:rsidRPr="00B4255F">
        <w:rPr>
          <w:rFonts w:ascii="Times New Roman" w:hAnsi="Times New Roman"/>
          <w:b/>
          <w:sz w:val="24"/>
          <w:szCs w:val="24"/>
        </w:rPr>
        <w:t xml:space="preserve">объекты электросетевого хозяйства, предназначенные для </w:t>
      </w:r>
      <w:r w:rsidRPr="00B4255F">
        <w:rPr>
          <w:rFonts w:ascii="Times New Roman" w:hAnsi="Times New Roman"/>
          <w:b/>
          <w:bCs/>
          <w:sz w:val="24"/>
          <w:szCs w:val="24"/>
        </w:rPr>
        <w:t xml:space="preserve">передачи электрической энергии </w:t>
      </w:r>
      <w:r w:rsidRPr="00B4255F">
        <w:rPr>
          <w:rFonts w:ascii="Times New Roman" w:hAnsi="Times New Roman"/>
          <w:sz w:val="24"/>
          <w:szCs w:val="24"/>
        </w:rPr>
        <w:t>и подлежащие реконструкции.</w:t>
      </w:r>
    </w:p>
    <w:p w:rsidR="0022136E" w:rsidRPr="00B4255F" w:rsidRDefault="0022136E" w:rsidP="0022136E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B4255F">
        <w:rPr>
          <w:rFonts w:ascii="Times New Roman" w:hAnsi="Times New Roman"/>
          <w:sz w:val="24"/>
          <w:szCs w:val="24"/>
        </w:rPr>
        <w:t xml:space="preserve">2.2. </w:t>
      </w:r>
      <w:r w:rsidRPr="00B4255F">
        <w:rPr>
          <w:rFonts w:ascii="Times New Roman" w:hAnsi="Times New Roman"/>
          <w:bCs/>
          <w:color w:val="2C2D2E"/>
          <w:sz w:val="24"/>
          <w:szCs w:val="24"/>
        </w:rPr>
        <w:t>Объект соглашения, а также иное имущество принадлежит Концеденту на праве собственности на основании документов о государственной регистрации прав собственности Концедента. </w:t>
      </w:r>
      <w:r w:rsidRPr="00B4255F">
        <w:rPr>
          <w:rFonts w:ascii="Times New Roman" w:hAnsi="Times New Roman"/>
          <w:sz w:val="24"/>
          <w:szCs w:val="24"/>
        </w:rPr>
        <w:t xml:space="preserve">Сведения о документах, удостоверяющих право </w:t>
      </w:r>
      <w:r w:rsidRPr="00B4255F">
        <w:rPr>
          <w:rFonts w:ascii="Times New Roman" w:hAnsi="Times New Roman"/>
          <w:sz w:val="24"/>
          <w:szCs w:val="24"/>
        </w:rPr>
        <w:lastRenderedPageBreak/>
        <w:t>собственности Концедента на объект Соглашения, указаны в приложении № 3 к настоящему соглашению, сведения о документах, удостоверяющих право собственности Концедента на иное имущество, указаны в приложении № 3.1. к настоящему соглашению.</w:t>
      </w:r>
    </w:p>
    <w:p w:rsidR="0022136E" w:rsidRPr="00B4255F" w:rsidRDefault="0022136E" w:rsidP="0022136E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B4255F">
        <w:rPr>
          <w:rFonts w:ascii="Times New Roman" w:hAnsi="Times New Roman"/>
          <w:sz w:val="24"/>
          <w:szCs w:val="24"/>
        </w:rPr>
        <w:t xml:space="preserve">2.3. На момент заключения настоящего Соглашения объект Соглашения закреплен на праве хозяйственного ведения за </w:t>
      </w:r>
      <w:r w:rsidR="00CB7328" w:rsidRPr="00B4255F">
        <w:rPr>
          <w:rFonts w:ascii="Times New Roman" w:hAnsi="Times New Roman"/>
          <w:sz w:val="24"/>
          <w:szCs w:val="24"/>
        </w:rPr>
        <w:t>М</w:t>
      </w:r>
      <w:r w:rsidR="00CB7328">
        <w:rPr>
          <w:rFonts w:ascii="Times New Roman" w:hAnsi="Times New Roman"/>
          <w:sz w:val="24"/>
          <w:szCs w:val="24"/>
        </w:rPr>
        <w:t>У</w:t>
      </w:r>
      <w:r w:rsidR="00CB7328" w:rsidRPr="00B4255F">
        <w:rPr>
          <w:rFonts w:ascii="Times New Roman" w:hAnsi="Times New Roman"/>
          <w:sz w:val="24"/>
          <w:szCs w:val="24"/>
        </w:rPr>
        <w:t xml:space="preserve">П </w:t>
      </w:r>
      <w:r w:rsidR="00CB7328">
        <w:rPr>
          <w:rFonts w:ascii="Times New Roman" w:hAnsi="Times New Roman"/>
          <w:sz w:val="24"/>
          <w:szCs w:val="24"/>
        </w:rPr>
        <w:t>ЖКХ ЗАТО Солнечный Красноярского края</w:t>
      </w:r>
      <w:r w:rsidRPr="00B4255F">
        <w:rPr>
          <w:rFonts w:ascii="Times New Roman" w:hAnsi="Times New Roman"/>
          <w:sz w:val="24"/>
          <w:szCs w:val="24"/>
        </w:rPr>
        <w:t>.</w:t>
      </w:r>
    </w:p>
    <w:p w:rsidR="0022136E" w:rsidRPr="00B4255F" w:rsidRDefault="0022136E" w:rsidP="0022136E">
      <w:pPr>
        <w:ind w:firstLine="709"/>
        <w:jc w:val="both"/>
        <w:rPr>
          <w:rFonts w:ascii="Times New Roman" w:hAnsi="Times New Roman"/>
          <w:sz w:val="24"/>
          <w:szCs w:val="24"/>
        </w:rPr>
      </w:pPr>
    </w:p>
    <w:p w:rsidR="0022136E" w:rsidRPr="00B4255F" w:rsidRDefault="0022136E" w:rsidP="0022136E">
      <w:pPr>
        <w:ind w:firstLine="709"/>
        <w:jc w:val="center"/>
        <w:rPr>
          <w:rFonts w:ascii="Times New Roman" w:hAnsi="Times New Roman"/>
          <w:b/>
          <w:sz w:val="24"/>
          <w:szCs w:val="24"/>
        </w:rPr>
      </w:pPr>
      <w:r w:rsidRPr="00B4255F">
        <w:rPr>
          <w:rFonts w:ascii="Times New Roman" w:hAnsi="Times New Roman"/>
          <w:b/>
          <w:sz w:val="24"/>
          <w:szCs w:val="24"/>
        </w:rPr>
        <w:t>3. Реконструкция объекта соглашения</w:t>
      </w:r>
    </w:p>
    <w:p w:rsidR="0022136E" w:rsidRPr="007C1C6A" w:rsidRDefault="0022136E" w:rsidP="0022136E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7C1C6A">
        <w:rPr>
          <w:rFonts w:ascii="Times New Roman" w:hAnsi="Times New Roman"/>
          <w:sz w:val="24"/>
          <w:szCs w:val="24"/>
        </w:rPr>
        <w:t>3.1. Концессионер обязан реконструировать объект, состав, описание и</w:t>
      </w:r>
      <w:r w:rsidRPr="007C1C6A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7C1C6A">
        <w:rPr>
          <w:rFonts w:ascii="Times New Roman" w:hAnsi="Times New Roman"/>
          <w:sz w:val="24"/>
          <w:szCs w:val="24"/>
        </w:rPr>
        <w:t>технико-экономические</w:t>
      </w:r>
      <w:r w:rsidRPr="007C1C6A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7C1C6A">
        <w:rPr>
          <w:rFonts w:ascii="Times New Roman" w:hAnsi="Times New Roman"/>
          <w:sz w:val="24"/>
          <w:szCs w:val="24"/>
        </w:rPr>
        <w:t>показатели</w:t>
      </w:r>
      <w:r w:rsidRPr="007C1C6A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7C1C6A">
        <w:rPr>
          <w:rFonts w:ascii="Times New Roman" w:hAnsi="Times New Roman"/>
          <w:sz w:val="24"/>
          <w:szCs w:val="24"/>
        </w:rPr>
        <w:t>которого</w:t>
      </w:r>
      <w:r w:rsidRPr="007C1C6A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7C1C6A">
        <w:rPr>
          <w:rFonts w:ascii="Times New Roman" w:hAnsi="Times New Roman"/>
          <w:sz w:val="24"/>
          <w:szCs w:val="24"/>
        </w:rPr>
        <w:t>установлены</w:t>
      </w:r>
      <w:r w:rsidRPr="007C1C6A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7C1C6A">
        <w:rPr>
          <w:rFonts w:ascii="Times New Roman" w:hAnsi="Times New Roman"/>
          <w:sz w:val="24"/>
          <w:szCs w:val="24"/>
        </w:rPr>
        <w:t>в</w:t>
      </w:r>
      <w:r w:rsidRPr="007C1C6A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7C1C6A">
        <w:rPr>
          <w:rFonts w:ascii="Times New Roman" w:hAnsi="Times New Roman"/>
          <w:sz w:val="24"/>
          <w:szCs w:val="24"/>
        </w:rPr>
        <w:t>Приложении</w:t>
      </w:r>
      <w:r w:rsidRPr="007C1C6A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7C1C6A">
        <w:rPr>
          <w:rFonts w:ascii="Times New Roman" w:hAnsi="Times New Roman"/>
          <w:sz w:val="24"/>
          <w:szCs w:val="24"/>
        </w:rPr>
        <w:t>№</w:t>
      </w:r>
      <w:r w:rsidRPr="007C1C6A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7C1C6A">
        <w:rPr>
          <w:rFonts w:ascii="Times New Roman" w:hAnsi="Times New Roman"/>
          <w:sz w:val="24"/>
          <w:szCs w:val="24"/>
        </w:rPr>
        <w:t>1</w:t>
      </w:r>
      <w:r w:rsidRPr="007C1C6A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7C1C6A">
        <w:rPr>
          <w:rFonts w:ascii="Times New Roman" w:hAnsi="Times New Roman"/>
          <w:sz w:val="24"/>
          <w:szCs w:val="24"/>
        </w:rPr>
        <w:t>к</w:t>
      </w:r>
      <w:r w:rsidRPr="007C1C6A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7C1C6A">
        <w:rPr>
          <w:rFonts w:ascii="Times New Roman" w:hAnsi="Times New Roman"/>
          <w:sz w:val="24"/>
          <w:szCs w:val="24"/>
        </w:rPr>
        <w:t>настоящему</w:t>
      </w:r>
      <w:r w:rsidRPr="007C1C6A">
        <w:rPr>
          <w:rFonts w:ascii="Times New Roman" w:hAnsi="Times New Roman"/>
          <w:spacing w:val="-6"/>
          <w:sz w:val="24"/>
          <w:szCs w:val="24"/>
        </w:rPr>
        <w:t xml:space="preserve"> </w:t>
      </w:r>
      <w:r w:rsidRPr="007C1C6A">
        <w:rPr>
          <w:rFonts w:ascii="Times New Roman" w:hAnsi="Times New Roman"/>
          <w:sz w:val="24"/>
          <w:szCs w:val="24"/>
        </w:rPr>
        <w:t>Соглашению,</w:t>
      </w:r>
      <w:r w:rsidRPr="007C1C6A">
        <w:rPr>
          <w:rFonts w:ascii="Times New Roman" w:hAnsi="Times New Roman"/>
          <w:spacing w:val="-1"/>
          <w:sz w:val="24"/>
          <w:szCs w:val="24"/>
        </w:rPr>
        <w:t xml:space="preserve"> </w:t>
      </w:r>
      <w:r w:rsidRPr="007C1C6A">
        <w:rPr>
          <w:rFonts w:ascii="Times New Roman" w:hAnsi="Times New Roman"/>
          <w:sz w:val="24"/>
          <w:szCs w:val="24"/>
        </w:rPr>
        <w:t>в</w:t>
      </w:r>
      <w:r w:rsidRPr="007C1C6A">
        <w:rPr>
          <w:rFonts w:ascii="Times New Roman" w:hAnsi="Times New Roman"/>
          <w:spacing w:val="-1"/>
          <w:sz w:val="24"/>
          <w:szCs w:val="24"/>
        </w:rPr>
        <w:t xml:space="preserve"> </w:t>
      </w:r>
      <w:r w:rsidRPr="007C1C6A">
        <w:rPr>
          <w:rFonts w:ascii="Times New Roman" w:hAnsi="Times New Roman"/>
          <w:sz w:val="24"/>
          <w:szCs w:val="24"/>
        </w:rPr>
        <w:t>срок,</w:t>
      </w:r>
      <w:r w:rsidRPr="007C1C6A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7C1C6A">
        <w:rPr>
          <w:rFonts w:ascii="Times New Roman" w:hAnsi="Times New Roman"/>
          <w:sz w:val="24"/>
          <w:szCs w:val="24"/>
        </w:rPr>
        <w:t>указанный в</w:t>
      </w:r>
      <w:r w:rsidRPr="007C1C6A">
        <w:rPr>
          <w:rFonts w:ascii="Times New Roman" w:hAnsi="Times New Roman"/>
          <w:spacing w:val="-1"/>
          <w:sz w:val="24"/>
          <w:szCs w:val="24"/>
        </w:rPr>
        <w:t xml:space="preserve"> </w:t>
      </w:r>
      <w:r w:rsidRPr="007C1C6A">
        <w:rPr>
          <w:rFonts w:ascii="Times New Roman" w:hAnsi="Times New Roman"/>
          <w:sz w:val="24"/>
          <w:szCs w:val="24"/>
        </w:rPr>
        <w:t>пункте</w:t>
      </w:r>
      <w:r w:rsidRPr="007C1C6A">
        <w:rPr>
          <w:rFonts w:ascii="Times New Roman" w:hAnsi="Times New Roman"/>
          <w:spacing w:val="-2"/>
          <w:sz w:val="24"/>
          <w:szCs w:val="24"/>
        </w:rPr>
        <w:t xml:space="preserve"> </w:t>
      </w:r>
      <w:r w:rsidRPr="007C1C6A">
        <w:rPr>
          <w:rFonts w:ascii="Times New Roman" w:hAnsi="Times New Roman"/>
          <w:sz w:val="24"/>
          <w:szCs w:val="24"/>
        </w:rPr>
        <w:t>8.2. настоящего</w:t>
      </w:r>
      <w:r w:rsidRPr="007C1C6A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7C1C6A">
        <w:rPr>
          <w:rFonts w:ascii="Times New Roman" w:hAnsi="Times New Roman"/>
          <w:sz w:val="24"/>
          <w:szCs w:val="24"/>
        </w:rPr>
        <w:t>Соглашения.</w:t>
      </w:r>
    </w:p>
    <w:p w:rsidR="0022136E" w:rsidRPr="00B4255F" w:rsidRDefault="0022136E" w:rsidP="0022136E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7C1C6A">
        <w:rPr>
          <w:rFonts w:ascii="Times New Roman" w:hAnsi="Times New Roman"/>
          <w:sz w:val="24"/>
          <w:szCs w:val="24"/>
        </w:rPr>
        <w:t>3.2. Концессионер</w:t>
      </w:r>
      <w:r w:rsidRPr="007C1C6A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7C1C6A">
        <w:rPr>
          <w:rFonts w:ascii="Times New Roman" w:hAnsi="Times New Roman"/>
          <w:sz w:val="24"/>
          <w:szCs w:val="24"/>
        </w:rPr>
        <w:t>вправе</w:t>
      </w:r>
      <w:r w:rsidRPr="007C1C6A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7C1C6A">
        <w:rPr>
          <w:rFonts w:ascii="Times New Roman" w:hAnsi="Times New Roman"/>
          <w:sz w:val="24"/>
          <w:szCs w:val="24"/>
        </w:rPr>
        <w:t>привлекать</w:t>
      </w:r>
      <w:r w:rsidRPr="007C1C6A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7C1C6A">
        <w:rPr>
          <w:rFonts w:ascii="Times New Roman" w:hAnsi="Times New Roman"/>
          <w:sz w:val="24"/>
          <w:szCs w:val="24"/>
        </w:rPr>
        <w:t>к</w:t>
      </w:r>
      <w:r w:rsidRPr="007C1C6A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7C1C6A">
        <w:rPr>
          <w:rFonts w:ascii="Times New Roman" w:hAnsi="Times New Roman"/>
          <w:sz w:val="24"/>
          <w:szCs w:val="24"/>
        </w:rPr>
        <w:t>выполнению</w:t>
      </w:r>
      <w:r w:rsidRPr="007C1C6A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7C1C6A">
        <w:rPr>
          <w:rFonts w:ascii="Times New Roman" w:hAnsi="Times New Roman"/>
          <w:sz w:val="24"/>
          <w:szCs w:val="24"/>
        </w:rPr>
        <w:t>работ</w:t>
      </w:r>
      <w:r w:rsidRPr="007C1C6A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7C1C6A">
        <w:rPr>
          <w:rFonts w:ascii="Times New Roman" w:hAnsi="Times New Roman"/>
          <w:sz w:val="24"/>
          <w:szCs w:val="24"/>
        </w:rPr>
        <w:t>по</w:t>
      </w:r>
      <w:r w:rsidRPr="007C1C6A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7C1C6A">
        <w:rPr>
          <w:rFonts w:ascii="Times New Roman" w:hAnsi="Times New Roman"/>
          <w:sz w:val="24"/>
          <w:szCs w:val="24"/>
        </w:rPr>
        <w:t>реконструкции</w:t>
      </w:r>
      <w:r w:rsidRPr="00B4255F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B4255F">
        <w:rPr>
          <w:rFonts w:ascii="Times New Roman" w:hAnsi="Times New Roman"/>
          <w:sz w:val="24"/>
          <w:szCs w:val="24"/>
        </w:rPr>
        <w:t>объекта</w:t>
      </w:r>
      <w:r w:rsidRPr="00B4255F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B4255F">
        <w:rPr>
          <w:rFonts w:ascii="Times New Roman" w:hAnsi="Times New Roman"/>
          <w:sz w:val="24"/>
          <w:szCs w:val="24"/>
        </w:rPr>
        <w:t>третьих</w:t>
      </w:r>
      <w:r w:rsidRPr="00B4255F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B4255F">
        <w:rPr>
          <w:rFonts w:ascii="Times New Roman" w:hAnsi="Times New Roman"/>
          <w:sz w:val="24"/>
          <w:szCs w:val="24"/>
        </w:rPr>
        <w:t>лиц,</w:t>
      </w:r>
      <w:r w:rsidRPr="00B4255F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B4255F">
        <w:rPr>
          <w:rFonts w:ascii="Times New Roman" w:hAnsi="Times New Roman"/>
          <w:sz w:val="24"/>
          <w:szCs w:val="24"/>
        </w:rPr>
        <w:t>за</w:t>
      </w:r>
      <w:r w:rsidRPr="00B4255F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B4255F">
        <w:rPr>
          <w:rFonts w:ascii="Times New Roman" w:hAnsi="Times New Roman"/>
          <w:sz w:val="24"/>
          <w:szCs w:val="24"/>
        </w:rPr>
        <w:t>действия</w:t>
      </w:r>
      <w:r w:rsidRPr="00B4255F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B4255F">
        <w:rPr>
          <w:rFonts w:ascii="Times New Roman" w:hAnsi="Times New Roman"/>
          <w:sz w:val="24"/>
          <w:szCs w:val="24"/>
        </w:rPr>
        <w:t>которых</w:t>
      </w:r>
      <w:r w:rsidRPr="00B4255F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B4255F">
        <w:rPr>
          <w:rFonts w:ascii="Times New Roman" w:hAnsi="Times New Roman"/>
          <w:sz w:val="24"/>
          <w:szCs w:val="24"/>
        </w:rPr>
        <w:t>он</w:t>
      </w:r>
      <w:r w:rsidRPr="00B4255F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B4255F">
        <w:rPr>
          <w:rFonts w:ascii="Times New Roman" w:hAnsi="Times New Roman"/>
          <w:sz w:val="24"/>
          <w:szCs w:val="24"/>
        </w:rPr>
        <w:t>отвечает</w:t>
      </w:r>
      <w:r w:rsidRPr="00B4255F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B4255F">
        <w:rPr>
          <w:rFonts w:ascii="Times New Roman" w:hAnsi="Times New Roman"/>
          <w:sz w:val="24"/>
          <w:szCs w:val="24"/>
        </w:rPr>
        <w:t>как</w:t>
      </w:r>
      <w:r w:rsidRPr="00B4255F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B4255F">
        <w:rPr>
          <w:rFonts w:ascii="Times New Roman" w:hAnsi="Times New Roman"/>
          <w:sz w:val="24"/>
          <w:szCs w:val="24"/>
        </w:rPr>
        <w:t>за</w:t>
      </w:r>
      <w:r w:rsidRPr="00B4255F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B4255F">
        <w:rPr>
          <w:rFonts w:ascii="Times New Roman" w:hAnsi="Times New Roman"/>
          <w:sz w:val="24"/>
          <w:szCs w:val="24"/>
        </w:rPr>
        <w:t>свои</w:t>
      </w:r>
      <w:r w:rsidRPr="00B4255F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B4255F">
        <w:rPr>
          <w:rFonts w:ascii="Times New Roman" w:hAnsi="Times New Roman"/>
          <w:sz w:val="24"/>
          <w:szCs w:val="24"/>
        </w:rPr>
        <w:t>собственные.</w:t>
      </w:r>
    </w:p>
    <w:p w:rsidR="0022136E" w:rsidRPr="00B4255F" w:rsidRDefault="0022136E" w:rsidP="0022136E">
      <w:pPr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</w:rPr>
        <w:drawing>
          <wp:inline distT="0" distB="0" distL="0" distR="0">
            <wp:extent cx="6350" cy="6350"/>
            <wp:effectExtent l="0" t="0" r="0" b="0"/>
            <wp:docPr id="2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7936E4">
        <w:rPr>
          <w:rFonts w:ascii="Times New Roman" w:hAnsi="Times New Roman"/>
          <w:sz w:val="24"/>
          <w:szCs w:val="24"/>
        </w:rPr>
        <w:t xml:space="preserve">3.3. </w:t>
      </w:r>
      <w:r w:rsidRPr="007936E4">
        <w:rPr>
          <w:rFonts w:ascii="Times New Roman" w:hAnsi="Times New Roman"/>
          <w:bCs/>
          <w:sz w:val="24"/>
          <w:szCs w:val="24"/>
        </w:rPr>
        <w:t>Концессионер обязан за свой счет разработать проектную документацию, необходимую для реконструкции объекта Соглашения. Проектная документация подлежит согласованию с Концедентом в течение 30 календарных дней с момента ее разработки. Копия согласованной сторонами проектной документации подлежит передаче Концеденту в течение пяти рабочих дней с момента ее согласования.  При прекращении Концессионного соглашения Проектная документация подлежит безвозмездной передаче Концеденту в полном объеме.</w:t>
      </w:r>
    </w:p>
    <w:p w:rsidR="0022136E" w:rsidRPr="00B4255F" w:rsidRDefault="0022136E" w:rsidP="0022136E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B4255F">
        <w:rPr>
          <w:rFonts w:ascii="Times New Roman" w:hAnsi="Times New Roman"/>
          <w:sz w:val="24"/>
          <w:szCs w:val="24"/>
        </w:rPr>
        <w:t>3.4. Концедент обязуется обеспечить Концессионеру необходимые условия для</w:t>
      </w:r>
      <w:r>
        <w:rPr>
          <w:rFonts w:ascii="Times New Roman" w:hAnsi="Times New Roman"/>
          <w:noProof/>
          <w:sz w:val="24"/>
          <w:szCs w:val="24"/>
        </w:rPr>
        <w:drawing>
          <wp:inline distT="0" distB="0" distL="0" distR="0">
            <wp:extent cx="6350" cy="6350"/>
            <wp:effectExtent l="0" t="0" r="0" b="0"/>
            <wp:docPr id="3" name="Picture 86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656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4255F">
        <w:rPr>
          <w:rFonts w:ascii="Times New Roman" w:hAnsi="Times New Roman"/>
          <w:sz w:val="24"/>
          <w:szCs w:val="24"/>
        </w:rPr>
        <w:t>выполнения работ по реконструкции объекта Соглашения, в том числе принять</w:t>
      </w:r>
      <w:r>
        <w:rPr>
          <w:rFonts w:ascii="Times New Roman" w:hAnsi="Times New Roman"/>
          <w:noProof/>
          <w:sz w:val="24"/>
          <w:szCs w:val="24"/>
        </w:rPr>
        <w:drawing>
          <wp:inline distT="0" distB="0" distL="0" distR="0">
            <wp:extent cx="6350" cy="6350"/>
            <wp:effectExtent l="0" t="0" r="0" b="0"/>
            <wp:docPr id="4" name="Picture 86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657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4255F">
        <w:rPr>
          <w:rFonts w:ascii="Times New Roman" w:hAnsi="Times New Roman"/>
          <w:sz w:val="24"/>
          <w:szCs w:val="24"/>
        </w:rPr>
        <w:t>необходимые меры по обеспечению свободного доступа Концессионера и уполномоченных им лиц к объекту Соглашения.</w:t>
      </w:r>
    </w:p>
    <w:p w:rsidR="0022136E" w:rsidRPr="00B4255F" w:rsidRDefault="0022136E" w:rsidP="0022136E">
      <w:pPr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</w:rPr>
        <w:drawing>
          <wp:inline distT="0" distB="0" distL="0" distR="0">
            <wp:extent cx="6350" cy="6350"/>
            <wp:effectExtent l="0" t="0" r="0" b="0"/>
            <wp:docPr id="5" name="Picture 86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658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4255F">
        <w:rPr>
          <w:rFonts w:ascii="Times New Roman" w:hAnsi="Times New Roman"/>
          <w:sz w:val="24"/>
          <w:szCs w:val="24"/>
        </w:rPr>
        <w:t xml:space="preserve">3.5. При обнаружении Концессионером несоответствия проектной документации требованиям, установленным настоящим Соглашением, требованиям технических регламентов и иных нормативных правовых актов Российской Федерации Концессионер обязуется немедленно предупредить об этом Концедента и на основании решения Концедента до момента внесения необходимых изменений в проектную </w:t>
      </w:r>
      <w:r>
        <w:rPr>
          <w:rFonts w:ascii="Times New Roman" w:hAnsi="Times New Roman"/>
          <w:noProof/>
          <w:sz w:val="24"/>
          <w:szCs w:val="24"/>
        </w:rPr>
        <w:drawing>
          <wp:inline distT="0" distB="0" distL="0" distR="0">
            <wp:extent cx="6350" cy="31750"/>
            <wp:effectExtent l="0" t="0" r="0" b="0"/>
            <wp:docPr id="6" name="Picture 504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0458"/>
                    <pic:cNvPicPr>
                      <a:picLocks noChangeAspect="1" noChangeArrowheads="1"/>
                    </pic:cNvPicPr>
                  </pic:nvPicPr>
                  <pic:blipFill>
                    <a:blip r:embed="rId1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317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4255F">
        <w:rPr>
          <w:rFonts w:ascii="Times New Roman" w:hAnsi="Times New Roman"/>
          <w:sz w:val="24"/>
          <w:szCs w:val="24"/>
        </w:rPr>
        <w:t>документацию приостановить работу по реконструкции объекта Соглашения.</w:t>
      </w:r>
    </w:p>
    <w:p w:rsidR="0022136E" w:rsidRPr="00B4255F" w:rsidRDefault="0022136E" w:rsidP="0022136E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B4255F">
        <w:rPr>
          <w:rFonts w:ascii="Times New Roman" w:hAnsi="Times New Roman"/>
          <w:sz w:val="24"/>
          <w:szCs w:val="24"/>
        </w:rPr>
        <w:t xml:space="preserve">3.6. При обнаружении несоответствия проектной документации требованиям, установленным настоящим Соглашением, в случае разработки проектной </w:t>
      </w:r>
      <w:r>
        <w:rPr>
          <w:rFonts w:ascii="Times New Roman" w:hAnsi="Times New Roman"/>
          <w:noProof/>
          <w:sz w:val="24"/>
          <w:szCs w:val="24"/>
        </w:rPr>
        <w:drawing>
          <wp:inline distT="0" distB="0" distL="0" distR="0">
            <wp:extent cx="12700" cy="56515"/>
            <wp:effectExtent l="19050" t="0" r="6350" b="0"/>
            <wp:docPr id="7" name="Picture 5046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0462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700" cy="565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4255F">
        <w:rPr>
          <w:rFonts w:ascii="Times New Roman" w:hAnsi="Times New Roman"/>
          <w:sz w:val="24"/>
          <w:szCs w:val="24"/>
        </w:rPr>
        <w:t>документации Концессионером, Концессионер несет ответственность перед Концедентом в порядке и размерах, указанных в разделе 11 настоящего Соглашения.</w:t>
      </w:r>
    </w:p>
    <w:p w:rsidR="0022136E" w:rsidRPr="00B4255F" w:rsidRDefault="0022136E" w:rsidP="0022136E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B4255F">
        <w:rPr>
          <w:rFonts w:ascii="Times New Roman" w:hAnsi="Times New Roman"/>
          <w:sz w:val="24"/>
          <w:szCs w:val="24"/>
        </w:rPr>
        <w:t>3.7. При обнаружении Концессионером независящих от Сторон обстоятельств,</w:t>
      </w:r>
      <w:r>
        <w:rPr>
          <w:rFonts w:ascii="Times New Roman" w:hAnsi="Times New Roman"/>
          <w:noProof/>
          <w:sz w:val="24"/>
          <w:szCs w:val="24"/>
        </w:rPr>
        <w:drawing>
          <wp:inline distT="0" distB="0" distL="0" distR="0">
            <wp:extent cx="6350" cy="6350"/>
            <wp:effectExtent l="0" t="0" r="0" b="0"/>
            <wp:docPr id="8" name="Picture 867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670"/>
                    <pic:cNvPicPr>
                      <a:picLocks noChangeAspect="1" noChangeArrowheads="1"/>
                    </pic:cNvPicPr>
                  </pic:nvPicPr>
                  <pic:blipFill>
                    <a:blip r:embed="rId1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noProof/>
          <w:sz w:val="24"/>
          <w:szCs w:val="24"/>
        </w:rPr>
        <w:drawing>
          <wp:inline distT="0" distB="0" distL="0" distR="0">
            <wp:extent cx="6350" cy="6350"/>
            <wp:effectExtent l="0" t="0" r="0" b="0"/>
            <wp:docPr id="9" name="Picture 867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671"/>
                    <pic:cNvPicPr>
                      <a:picLocks noChangeAspect="1" noChangeArrowheads="1"/>
                    </pic:cNvPicPr>
                  </pic:nvPicPr>
                  <pic:blipFill>
                    <a:blip r:embed="rId1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4255F">
        <w:rPr>
          <w:rFonts w:ascii="Times New Roman" w:hAnsi="Times New Roman"/>
          <w:sz w:val="24"/>
          <w:szCs w:val="24"/>
        </w:rPr>
        <w:t xml:space="preserve">делающих невозможным создание и реконструкцию объекта Соглашения в сроки, установленные настоящим Соглашением, и (или) использование (эксплуатацию) </w:t>
      </w:r>
      <w:r>
        <w:rPr>
          <w:rFonts w:ascii="Times New Roman" w:hAnsi="Times New Roman"/>
          <w:noProof/>
          <w:sz w:val="24"/>
          <w:szCs w:val="24"/>
        </w:rPr>
        <w:drawing>
          <wp:inline distT="0" distB="0" distL="0" distR="0">
            <wp:extent cx="6350" cy="6350"/>
            <wp:effectExtent l="0" t="0" r="0" b="0"/>
            <wp:docPr id="10" name="Picture 867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672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noProof/>
          <w:sz w:val="24"/>
          <w:szCs w:val="24"/>
        </w:rPr>
        <w:drawing>
          <wp:inline distT="0" distB="0" distL="0" distR="0">
            <wp:extent cx="6350" cy="6350"/>
            <wp:effectExtent l="0" t="0" r="0" b="0"/>
            <wp:docPr id="11" name="Picture 867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673"/>
                    <pic:cNvPicPr>
                      <a:picLocks noChangeAspect="1" noChangeArrowheads="1"/>
                    </pic:cNvPicPr>
                  </pic:nvPicPr>
                  <pic:blipFill>
                    <a:blip r:embed="rId1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4255F">
        <w:rPr>
          <w:rFonts w:ascii="Times New Roman" w:hAnsi="Times New Roman"/>
          <w:sz w:val="24"/>
          <w:szCs w:val="24"/>
        </w:rPr>
        <w:t xml:space="preserve">объекта Соглашения, Концессионер обязуется немедленно уведомить Концедента об указанных обстоятельствах в целях согласования дальнейших действий Сторон по </w:t>
      </w:r>
      <w:r>
        <w:rPr>
          <w:rFonts w:ascii="Times New Roman" w:hAnsi="Times New Roman"/>
          <w:noProof/>
          <w:sz w:val="24"/>
          <w:szCs w:val="24"/>
        </w:rPr>
        <w:drawing>
          <wp:inline distT="0" distB="0" distL="0" distR="0">
            <wp:extent cx="6350" cy="6350"/>
            <wp:effectExtent l="0" t="0" r="0" b="0"/>
            <wp:docPr id="12" name="Picture 867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674"/>
                    <pic:cNvPicPr>
                      <a:picLocks noChangeAspect="1" noChangeArrowheads="1"/>
                    </pic:cNvPicPr>
                  </pic:nvPicPr>
                  <pic:blipFill>
                    <a:blip r:embed="rId1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4255F">
        <w:rPr>
          <w:rFonts w:ascii="Times New Roman" w:hAnsi="Times New Roman"/>
          <w:sz w:val="24"/>
          <w:szCs w:val="24"/>
        </w:rPr>
        <w:t>исполнению настоящего Соглашения.</w:t>
      </w:r>
      <w:r>
        <w:rPr>
          <w:rFonts w:ascii="Times New Roman" w:hAnsi="Times New Roman"/>
          <w:noProof/>
          <w:sz w:val="24"/>
          <w:szCs w:val="24"/>
        </w:rPr>
        <w:drawing>
          <wp:inline distT="0" distB="0" distL="0" distR="0">
            <wp:extent cx="6350" cy="6350"/>
            <wp:effectExtent l="0" t="0" r="0" b="0"/>
            <wp:docPr id="13" name="Picture 867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675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2136E" w:rsidRPr="00B4255F" w:rsidRDefault="0022136E" w:rsidP="0022136E">
      <w:pPr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</w:rPr>
        <w:drawing>
          <wp:inline distT="0" distB="0" distL="0" distR="0">
            <wp:extent cx="6350" cy="6350"/>
            <wp:effectExtent l="0" t="0" r="0" b="0"/>
            <wp:docPr id="14" name="Picture 867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676"/>
                    <pic:cNvPicPr>
                      <a:picLocks noChangeAspect="1" noChangeArrowheads="1"/>
                    </pic:cNvPicPr>
                  </pic:nvPicPr>
                  <pic:blipFill>
                    <a:blip r:embed="rId1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4255F">
        <w:rPr>
          <w:rFonts w:ascii="Times New Roman" w:hAnsi="Times New Roman"/>
          <w:sz w:val="24"/>
          <w:szCs w:val="24"/>
        </w:rPr>
        <w:t xml:space="preserve">3.8. Концессионер обязан ввести объект Соглашения в эксплуатацию в </w:t>
      </w:r>
      <w:r>
        <w:rPr>
          <w:rFonts w:ascii="Times New Roman" w:hAnsi="Times New Roman"/>
          <w:noProof/>
          <w:sz w:val="24"/>
          <w:szCs w:val="24"/>
        </w:rPr>
        <w:drawing>
          <wp:inline distT="0" distB="0" distL="0" distR="0">
            <wp:extent cx="6350" cy="31750"/>
            <wp:effectExtent l="0" t="0" r="0" b="0"/>
            <wp:docPr id="15" name="Picture 5046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0464"/>
                    <pic:cNvPicPr>
                      <a:picLocks noChangeAspect="1" noChangeArrowheads="1"/>
                    </pic:cNvPicPr>
                  </pic:nvPicPr>
                  <pic:blipFill>
                    <a:blip r:embed="rId1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317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4255F">
        <w:rPr>
          <w:rFonts w:ascii="Times New Roman" w:hAnsi="Times New Roman"/>
          <w:sz w:val="24"/>
          <w:szCs w:val="24"/>
        </w:rPr>
        <w:t>порядке, установленном законодательством Российской Федерации.</w:t>
      </w:r>
    </w:p>
    <w:p w:rsidR="0022136E" w:rsidRPr="00B4255F" w:rsidRDefault="0022136E" w:rsidP="0022136E">
      <w:pPr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</w:rPr>
        <w:drawing>
          <wp:inline distT="0" distB="0" distL="0" distR="0">
            <wp:extent cx="6350" cy="6350"/>
            <wp:effectExtent l="0" t="0" r="0" b="0"/>
            <wp:docPr id="16" name="Picture 867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679"/>
                    <pic:cNvPicPr>
                      <a:picLocks noChangeAspect="1" noChangeArrowheads="1"/>
                    </pic:cNvPicPr>
                  </pic:nvPicPr>
                  <pic:blipFill>
                    <a:blip r:embed="rId2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4255F">
        <w:rPr>
          <w:rFonts w:ascii="Times New Roman" w:hAnsi="Times New Roman"/>
          <w:sz w:val="24"/>
          <w:szCs w:val="24"/>
        </w:rPr>
        <w:t xml:space="preserve">3.9. Концессионер обязан приступить к использованию (эксплуатации) </w:t>
      </w:r>
      <w:r>
        <w:rPr>
          <w:rFonts w:ascii="Times New Roman" w:hAnsi="Times New Roman"/>
          <w:noProof/>
          <w:sz w:val="24"/>
          <w:szCs w:val="24"/>
        </w:rPr>
        <w:drawing>
          <wp:inline distT="0" distB="0" distL="0" distR="0">
            <wp:extent cx="6350" cy="6350"/>
            <wp:effectExtent l="0" t="0" r="0" b="0"/>
            <wp:docPr id="17" name="Picture 868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680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4255F">
        <w:rPr>
          <w:rFonts w:ascii="Times New Roman" w:hAnsi="Times New Roman"/>
          <w:sz w:val="24"/>
          <w:szCs w:val="24"/>
        </w:rPr>
        <w:t>объекта Соглашения в срок, указанный в разделе 8 настоящего Соглашения.</w:t>
      </w:r>
    </w:p>
    <w:p w:rsidR="0022136E" w:rsidRPr="00B4255F" w:rsidRDefault="0022136E" w:rsidP="0022136E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B4255F">
        <w:rPr>
          <w:rFonts w:ascii="Times New Roman" w:hAnsi="Times New Roman"/>
          <w:sz w:val="24"/>
          <w:szCs w:val="24"/>
        </w:rPr>
        <w:t>3.10. Концессионер обязан осуществить инвестиции в реконструкцию</w:t>
      </w:r>
      <w:r w:rsidRPr="00B4255F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B4255F">
        <w:rPr>
          <w:rFonts w:ascii="Times New Roman" w:hAnsi="Times New Roman"/>
          <w:sz w:val="24"/>
          <w:szCs w:val="24"/>
        </w:rPr>
        <w:t>объекта Соглашения в объемах и формах, указанных в приложении № 2 к настоящему</w:t>
      </w:r>
      <w:r w:rsidRPr="00B4255F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B4255F">
        <w:rPr>
          <w:rFonts w:ascii="Times New Roman" w:hAnsi="Times New Roman"/>
          <w:sz w:val="24"/>
          <w:szCs w:val="24"/>
        </w:rPr>
        <w:t>Соглашению</w:t>
      </w:r>
    </w:p>
    <w:p w:rsidR="0022136E" w:rsidRPr="007936E4" w:rsidRDefault="0022136E" w:rsidP="00FA4E37">
      <w:pPr>
        <w:pStyle w:val="af6"/>
        <w:ind w:firstLine="709"/>
        <w:jc w:val="both"/>
        <w:rPr>
          <w:b/>
        </w:rPr>
      </w:pPr>
      <w:r>
        <w:rPr>
          <w:noProof/>
          <w:lang w:eastAsia="ru-RU"/>
        </w:rPr>
        <w:drawing>
          <wp:inline distT="0" distB="0" distL="0" distR="0">
            <wp:extent cx="6350" cy="6350"/>
            <wp:effectExtent l="0" t="0" r="0" b="0"/>
            <wp:docPr id="18" name="Picture 868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684"/>
                    <pic:cNvPicPr>
                      <a:picLocks noChangeAspect="1" noChangeArrowheads="1"/>
                    </pic:cNvPicPr>
                  </pic:nvPicPr>
                  <pic:blipFill>
                    <a:blip r:embed="rId2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>
            <wp:extent cx="6350" cy="6350"/>
            <wp:effectExtent l="0" t="0" r="0" b="0"/>
            <wp:docPr id="19" name="Picture 868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684"/>
                    <pic:cNvPicPr>
                      <a:picLocks noChangeAspect="1" noChangeArrowheads="1"/>
                    </pic:cNvPicPr>
                  </pic:nvPicPr>
                  <pic:blipFill>
                    <a:blip r:embed="rId2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FA4E37">
        <w:rPr>
          <w:sz w:val="24"/>
          <w:szCs w:val="24"/>
        </w:rPr>
        <w:t xml:space="preserve">Предельный размер расходов на реконструкцию объекта Соглашения, осуществляемых в течение всего срока действия Соглашения Концессионером, определен без учета расходов, источником финансирования которых является плата за подключение (технологическое присоединение) и равен: </w:t>
      </w:r>
      <w:r w:rsidR="00124E1C">
        <w:rPr>
          <w:b/>
          <w:sz w:val="24"/>
          <w:szCs w:val="24"/>
        </w:rPr>
        <w:t xml:space="preserve">55 </w:t>
      </w:r>
      <w:r w:rsidR="00FD7C9C">
        <w:rPr>
          <w:b/>
          <w:sz w:val="24"/>
          <w:szCs w:val="24"/>
        </w:rPr>
        <w:t>200 410</w:t>
      </w:r>
      <w:r w:rsidR="00FA4E37" w:rsidRPr="007936E4">
        <w:rPr>
          <w:b/>
          <w:sz w:val="24"/>
          <w:szCs w:val="24"/>
        </w:rPr>
        <w:t xml:space="preserve"> </w:t>
      </w:r>
      <w:r w:rsidR="00283808" w:rsidRPr="007936E4">
        <w:rPr>
          <w:b/>
          <w:sz w:val="24"/>
          <w:szCs w:val="24"/>
        </w:rPr>
        <w:t>(</w:t>
      </w:r>
      <w:r w:rsidR="00FD7C9C">
        <w:rPr>
          <w:b/>
          <w:sz w:val="24"/>
          <w:szCs w:val="24"/>
        </w:rPr>
        <w:t>пятьдесят пять</w:t>
      </w:r>
      <w:r w:rsidR="00283808" w:rsidRPr="007936E4">
        <w:rPr>
          <w:b/>
          <w:sz w:val="24"/>
          <w:szCs w:val="24"/>
        </w:rPr>
        <w:t xml:space="preserve"> миллион</w:t>
      </w:r>
      <w:r w:rsidR="00FD7C9C">
        <w:rPr>
          <w:b/>
          <w:sz w:val="24"/>
          <w:szCs w:val="24"/>
        </w:rPr>
        <w:t>ов</w:t>
      </w:r>
      <w:r w:rsidR="00283808" w:rsidRPr="007936E4">
        <w:rPr>
          <w:b/>
          <w:sz w:val="24"/>
          <w:szCs w:val="24"/>
        </w:rPr>
        <w:t xml:space="preserve"> </w:t>
      </w:r>
      <w:r w:rsidR="00FD7C9C">
        <w:rPr>
          <w:b/>
          <w:sz w:val="24"/>
          <w:szCs w:val="24"/>
        </w:rPr>
        <w:t>двести тысяч четыриста десять</w:t>
      </w:r>
      <w:r w:rsidR="00283808" w:rsidRPr="007936E4">
        <w:rPr>
          <w:b/>
          <w:sz w:val="24"/>
          <w:szCs w:val="24"/>
        </w:rPr>
        <w:t>) рублей 00 копеек</w:t>
      </w:r>
      <w:r w:rsidR="00FA4E37" w:rsidRPr="007936E4">
        <w:rPr>
          <w:b/>
          <w:sz w:val="24"/>
          <w:szCs w:val="24"/>
        </w:rPr>
        <w:t xml:space="preserve"> без учета НДС.</w:t>
      </w:r>
    </w:p>
    <w:p w:rsidR="0022136E" w:rsidRPr="00B4255F" w:rsidRDefault="0022136E" w:rsidP="0022136E">
      <w:pPr>
        <w:ind w:firstLine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B4255F">
        <w:rPr>
          <w:rFonts w:ascii="Times New Roman" w:hAnsi="Times New Roman"/>
          <w:color w:val="000000"/>
          <w:sz w:val="24"/>
          <w:szCs w:val="24"/>
        </w:rPr>
        <w:t xml:space="preserve">Задание и основные мероприятия, определенные в соответствии со </w:t>
      </w:r>
      <w:hyperlink r:id="rId22" w:history="1">
        <w:r w:rsidRPr="00B4255F">
          <w:rPr>
            <w:rFonts w:ascii="Times New Roman" w:hAnsi="Times New Roman"/>
            <w:color w:val="000000"/>
            <w:sz w:val="24"/>
            <w:szCs w:val="24"/>
          </w:rPr>
          <w:t>статьей 22</w:t>
        </w:r>
      </w:hyperlink>
      <w:r w:rsidRPr="00B4255F">
        <w:rPr>
          <w:rFonts w:ascii="Times New Roman" w:hAnsi="Times New Roman"/>
          <w:color w:val="000000"/>
          <w:sz w:val="24"/>
          <w:szCs w:val="24"/>
        </w:rPr>
        <w:t xml:space="preserve"> Федерального закона № 115-ФЗ от 21.07.2005 г. «О концессионных соглашениях», с </w:t>
      </w:r>
      <w:r w:rsidRPr="00B4255F">
        <w:rPr>
          <w:rFonts w:ascii="Times New Roman" w:hAnsi="Times New Roman"/>
          <w:color w:val="000000"/>
          <w:sz w:val="24"/>
          <w:szCs w:val="24"/>
        </w:rPr>
        <w:lastRenderedPageBreak/>
        <w:t xml:space="preserve">описанием основных характеристик таких мероприятий приведены в Приложении № 5 к настоящему Соглашению. </w:t>
      </w:r>
    </w:p>
    <w:p w:rsidR="0022136E" w:rsidRPr="007936E4" w:rsidRDefault="0022136E" w:rsidP="0022136E">
      <w:pPr>
        <w:ind w:firstLine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7936E4">
        <w:rPr>
          <w:rFonts w:ascii="Times New Roman" w:hAnsi="Times New Roman"/>
          <w:sz w:val="24"/>
          <w:szCs w:val="24"/>
        </w:rPr>
        <w:t>3.1</w:t>
      </w:r>
      <w:r w:rsidR="00283808" w:rsidRPr="007936E4">
        <w:rPr>
          <w:rFonts w:ascii="Times New Roman" w:hAnsi="Times New Roman"/>
          <w:sz w:val="24"/>
          <w:szCs w:val="24"/>
        </w:rPr>
        <w:t>1</w:t>
      </w:r>
      <w:r w:rsidRPr="007936E4">
        <w:rPr>
          <w:rFonts w:ascii="Times New Roman" w:hAnsi="Times New Roman"/>
          <w:sz w:val="24"/>
          <w:szCs w:val="24"/>
        </w:rPr>
        <w:t>. Завершение Концессионером работ по реконструкции объекта Соглашения оформляется подписываемым Сторонами актом приемки работ, по форме, указанной в Приложении №10 к настоящему Соглашению.</w:t>
      </w:r>
    </w:p>
    <w:p w:rsidR="0022136E" w:rsidRPr="007936E4" w:rsidRDefault="0022136E" w:rsidP="0022136E">
      <w:pPr>
        <w:ind w:firstLine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7936E4">
        <w:rPr>
          <w:rFonts w:ascii="Times New Roman" w:hAnsi="Times New Roman"/>
          <w:sz w:val="24"/>
          <w:szCs w:val="24"/>
        </w:rPr>
        <w:t xml:space="preserve">Акт приемки </w:t>
      </w:r>
      <w:r w:rsidR="00583CC1">
        <w:rPr>
          <w:rFonts w:ascii="Times New Roman" w:hAnsi="Times New Roman"/>
          <w:sz w:val="24"/>
          <w:szCs w:val="24"/>
        </w:rPr>
        <w:t>законченного реконструкцией объекта концессионного соглашения</w:t>
      </w:r>
      <w:r w:rsidRPr="007936E4">
        <w:rPr>
          <w:rFonts w:ascii="Times New Roman" w:hAnsi="Times New Roman"/>
          <w:sz w:val="24"/>
          <w:szCs w:val="24"/>
        </w:rPr>
        <w:t xml:space="preserve"> передается Концессионером Концеденту для рассмотрения.</w:t>
      </w:r>
    </w:p>
    <w:p w:rsidR="0022136E" w:rsidRPr="00B4255F" w:rsidRDefault="0022136E" w:rsidP="0022136E">
      <w:pPr>
        <w:ind w:firstLine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7936E4">
        <w:rPr>
          <w:rFonts w:ascii="Times New Roman" w:hAnsi="Times New Roman"/>
          <w:sz w:val="24"/>
          <w:szCs w:val="24"/>
        </w:rPr>
        <w:t>В течение 5 (пяти) Рабочих дней Концедент по результатам такого рассмотрения подписывает представленный Акт приемки работ или отказывает в подписании Акта приемки работ в случае обнаружения недостатков и направляет Концессионеру предписание об устранении недостатков с описанием примерного перечня мер, необходимых для приведения реконструированного объекта в соответствие с требованиями проектной документации, настоящего соглашения и законодательства.</w:t>
      </w:r>
    </w:p>
    <w:p w:rsidR="0022136E" w:rsidRDefault="0022136E" w:rsidP="0022136E">
      <w:pPr>
        <w:tabs>
          <w:tab w:val="left" w:pos="284"/>
          <w:tab w:val="left" w:pos="426"/>
        </w:tabs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B4255F">
        <w:rPr>
          <w:rFonts w:ascii="Times New Roman" w:hAnsi="Times New Roman"/>
          <w:color w:val="000000"/>
          <w:sz w:val="24"/>
          <w:szCs w:val="24"/>
        </w:rPr>
        <w:t>3.1</w:t>
      </w:r>
      <w:r w:rsidR="007936E4">
        <w:rPr>
          <w:rFonts w:ascii="Times New Roman" w:hAnsi="Times New Roman"/>
          <w:color w:val="000000"/>
          <w:sz w:val="24"/>
          <w:szCs w:val="24"/>
        </w:rPr>
        <w:t>2</w:t>
      </w:r>
      <w:r w:rsidRPr="00B4255F">
        <w:rPr>
          <w:rFonts w:ascii="Times New Roman" w:hAnsi="Times New Roman"/>
          <w:color w:val="000000"/>
          <w:sz w:val="24"/>
          <w:szCs w:val="24"/>
        </w:rPr>
        <w:t>. Концедент имеет право участвовать в финансировании мероприятий по реконструкции, переустройству на основе внедрения новых технологий, механизации и автоматизации производства, модернизации и замене морально устаревшего и физически изношенного оборудования новым более производительным оборудованием, изменению технологического или функционального назначения объекта Соглашения и (или) иного имущества и иных мероприятий, не указанных в Приложении № 2 к настоящему Соглашению, в том числе по проведению капитального ремонта имущества, входящего в состав объекта Соглашения и (или) иного имущества, за счет средств соответствующего бюджета, фонда. Все отделимые и неотделимые улучшения в случае, указанном в настоящем пункте являются собственностью Концедента.</w:t>
      </w:r>
    </w:p>
    <w:p w:rsidR="00E06B73" w:rsidRPr="004B772E" w:rsidRDefault="00E06B73" w:rsidP="00E06B73">
      <w:pPr>
        <w:pStyle w:val="af6"/>
        <w:ind w:firstLine="709"/>
        <w:jc w:val="both"/>
        <w:rPr>
          <w:sz w:val="24"/>
          <w:szCs w:val="24"/>
        </w:rPr>
      </w:pPr>
      <w:r>
        <w:rPr>
          <w:color w:val="000000"/>
          <w:sz w:val="24"/>
          <w:szCs w:val="24"/>
        </w:rPr>
        <w:t xml:space="preserve">3.13. </w:t>
      </w:r>
      <w:r w:rsidRPr="004B772E">
        <w:rPr>
          <w:sz w:val="24"/>
          <w:szCs w:val="24"/>
        </w:rPr>
        <w:t>В соответствии с частью 13 ст. 3 Федеральног</w:t>
      </w:r>
      <w:r>
        <w:rPr>
          <w:sz w:val="24"/>
          <w:szCs w:val="24"/>
        </w:rPr>
        <w:t xml:space="preserve">о закона от 21.07.2005 № 115-ФЗ </w:t>
      </w:r>
      <w:r w:rsidRPr="004B772E">
        <w:rPr>
          <w:sz w:val="24"/>
          <w:szCs w:val="24"/>
        </w:rPr>
        <w:t>«О концессионных соглашениях» Концедент вправе принимать на себя часть расходов на</w:t>
      </w:r>
      <w:r>
        <w:rPr>
          <w:sz w:val="24"/>
          <w:szCs w:val="24"/>
        </w:rPr>
        <w:t xml:space="preserve"> создание и (или) реконструкцию, </w:t>
      </w:r>
      <w:r w:rsidRPr="004B772E">
        <w:rPr>
          <w:sz w:val="24"/>
          <w:szCs w:val="24"/>
        </w:rPr>
        <w:t>использование (эксплуатацию)</w:t>
      </w:r>
      <w:r>
        <w:rPr>
          <w:sz w:val="24"/>
          <w:szCs w:val="24"/>
        </w:rPr>
        <w:t>, капитальный ремонт, модернизацию</w:t>
      </w:r>
      <w:r w:rsidRPr="004B772E">
        <w:rPr>
          <w:sz w:val="24"/>
          <w:szCs w:val="24"/>
        </w:rPr>
        <w:t xml:space="preserve"> объекта концессионного соглашения.</w:t>
      </w:r>
    </w:p>
    <w:p w:rsidR="00E06B73" w:rsidRDefault="00E06B73" w:rsidP="00E06B73">
      <w:pPr>
        <w:pStyle w:val="af6"/>
        <w:ind w:firstLine="709"/>
        <w:jc w:val="both"/>
        <w:rPr>
          <w:sz w:val="24"/>
          <w:szCs w:val="24"/>
        </w:rPr>
      </w:pPr>
      <w:r w:rsidRPr="004B772E">
        <w:rPr>
          <w:sz w:val="24"/>
          <w:szCs w:val="24"/>
        </w:rPr>
        <w:t xml:space="preserve">Ежегодно Концедент уведомляет Концессионера о планируемых расходах </w:t>
      </w:r>
      <w:r>
        <w:rPr>
          <w:sz w:val="24"/>
          <w:szCs w:val="24"/>
        </w:rPr>
        <w:t xml:space="preserve">(лимитах) </w:t>
      </w:r>
      <w:r w:rsidRPr="004B772E">
        <w:rPr>
          <w:sz w:val="24"/>
          <w:szCs w:val="24"/>
        </w:rPr>
        <w:t>на</w:t>
      </w:r>
      <w:r>
        <w:rPr>
          <w:sz w:val="24"/>
          <w:szCs w:val="24"/>
        </w:rPr>
        <w:t xml:space="preserve"> создание и (или) реконструкцию, </w:t>
      </w:r>
      <w:r w:rsidRPr="004B772E">
        <w:rPr>
          <w:sz w:val="24"/>
          <w:szCs w:val="24"/>
        </w:rPr>
        <w:t>использование (эксплуатацию)</w:t>
      </w:r>
      <w:r>
        <w:rPr>
          <w:sz w:val="24"/>
          <w:szCs w:val="24"/>
        </w:rPr>
        <w:t>, капитальный ремонт, модернизацию</w:t>
      </w:r>
      <w:r w:rsidRPr="004B772E">
        <w:rPr>
          <w:sz w:val="24"/>
          <w:szCs w:val="24"/>
        </w:rPr>
        <w:t xml:space="preserve"> объекта концессионного соглашения. Данные суммы в течение года могут корректироваться</w:t>
      </w:r>
      <w:r>
        <w:rPr>
          <w:sz w:val="24"/>
          <w:szCs w:val="24"/>
        </w:rPr>
        <w:t xml:space="preserve"> Концедентом</w:t>
      </w:r>
      <w:r w:rsidRPr="004B772E">
        <w:rPr>
          <w:sz w:val="24"/>
          <w:szCs w:val="24"/>
        </w:rPr>
        <w:t>.</w:t>
      </w:r>
    </w:p>
    <w:p w:rsidR="00E06B73" w:rsidRDefault="00E06B73" w:rsidP="00E06B73">
      <w:pPr>
        <w:pStyle w:val="af6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Концессионер в пределах лимитов предоставляет на согласование Концедента мероприятия, подлежащие выполнению. </w:t>
      </w:r>
    </w:p>
    <w:p w:rsidR="00E06B73" w:rsidRDefault="00E06B73" w:rsidP="00E06B73">
      <w:pPr>
        <w:pStyle w:val="af6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После письменного согласования Концедетом и Концессионером мероприятий, подлежащих выполнению в пределах лимитов, Концедент перечисляет денежные средства на счет Концессионера, указанный в разделе 18 Концессионного соглашения, не позднее 5 рабочих дней с даты согласования.</w:t>
      </w:r>
    </w:p>
    <w:p w:rsidR="00E06B73" w:rsidRDefault="00E06B73" w:rsidP="00E06B73">
      <w:pPr>
        <w:pStyle w:val="af6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Концессионер возвращает неиспользованные денежные средства по письменному требованию Концедента.</w:t>
      </w:r>
    </w:p>
    <w:p w:rsidR="0022136E" w:rsidRPr="00B4255F" w:rsidRDefault="0022136E" w:rsidP="00E06B73">
      <w:pPr>
        <w:jc w:val="both"/>
        <w:rPr>
          <w:rFonts w:ascii="Times New Roman" w:hAnsi="Times New Roman"/>
          <w:sz w:val="24"/>
          <w:szCs w:val="24"/>
        </w:rPr>
      </w:pPr>
    </w:p>
    <w:p w:rsidR="0022136E" w:rsidRPr="00B4255F" w:rsidRDefault="0022136E" w:rsidP="0022136E">
      <w:pPr>
        <w:ind w:firstLine="709"/>
        <w:jc w:val="center"/>
        <w:rPr>
          <w:rFonts w:ascii="Times New Roman" w:hAnsi="Times New Roman"/>
          <w:b/>
          <w:sz w:val="24"/>
          <w:szCs w:val="24"/>
        </w:rPr>
      </w:pPr>
      <w:r w:rsidRPr="00B4255F">
        <w:rPr>
          <w:rFonts w:ascii="Times New Roman" w:hAnsi="Times New Roman"/>
          <w:b/>
          <w:sz w:val="24"/>
          <w:szCs w:val="24"/>
        </w:rPr>
        <w:t xml:space="preserve">4. Владение, пользование и распоряжение объектами имущества, </w:t>
      </w:r>
      <w:r>
        <w:rPr>
          <w:rFonts w:ascii="Times New Roman" w:hAnsi="Times New Roman"/>
          <w:b/>
          <w:noProof/>
          <w:sz w:val="24"/>
          <w:szCs w:val="24"/>
        </w:rPr>
        <w:drawing>
          <wp:inline distT="0" distB="0" distL="0" distR="0">
            <wp:extent cx="31750" cy="31750"/>
            <wp:effectExtent l="19050" t="0" r="6350" b="0"/>
            <wp:docPr id="20" name="Picture 5046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0466"/>
                    <pic:cNvPicPr>
                      <a:picLocks noChangeAspect="1" noChangeArrowheads="1"/>
                    </pic:cNvPicPr>
                  </pic:nvPicPr>
                  <pic:blipFill>
                    <a:blip r:embed="rId2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750" cy="317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4255F">
        <w:rPr>
          <w:rFonts w:ascii="Times New Roman" w:hAnsi="Times New Roman"/>
          <w:b/>
          <w:sz w:val="24"/>
          <w:szCs w:val="24"/>
        </w:rPr>
        <w:t>предоставленному Концессионеру</w:t>
      </w:r>
    </w:p>
    <w:p w:rsidR="0022136E" w:rsidRPr="00B4255F" w:rsidRDefault="0022136E" w:rsidP="0022136E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B4255F">
        <w:rPr>
          <w:rFonts w:ascii="Times New Roman" w:hAnsi="Times New Roman"/>
          <w:sz w:val="24"/>
          <w:szCs w:val="24"/>
        </w:rPr>
        <w:t xml:space="preserve">4.1. Концедент и </w:t>
      </w:r>
      <w:r w:rsidR="00FD57EE" w:rsidRPr="00B4255F">
        <w:rPr>
          <w:rFonts w:ascii="Times New Roman" w:hAnsi="Times New Roman"/>
          <w:sz w:val="24"/>
          <w:szCs w:val="24"/>
        </w:rPr>
        <w:t>М</w:t>
      </w:r>
      <w:r w:rsidR="00FD57EE">
        <w:rPr>
          <w:rFonts w:ascii="Times New Roman" w:hAnsi="Times New Roman"/>
          <w:sz w:val="24"/>
          <w:szCs w:val="24"/>
        </w:rPr>
        <w:t>У</w:t>
      </w:r>
      <w:r w:rsidR="00FD57EE" w:rsidRPr="00B4255F">
        <w:rPr>
          <w:rFonts w:ascii="Times New Roman" w:hAnsi="Times New Roman"/>
          <w:sz w:val="24"/>
          <w:szCs w:val="24"/>
        </w:rPr>
        <w:t xml:space="preserve">П </w:t>
      </w:r>
      <w:r w:rsidR="00FD57EE">
        <w:rPr>
          <w:rFonts w:ascii="Times New Roman" w:hAnsi="Times New Roman"/>
          <w:sz w:val="24"/>
          <w:szCs w:val="24"/>
        </w:rPr>
        <w:t>ЖКХ ЗАТО Солнечный Красноярского края</w:t>
      </w:r>
      <w:r w:rsidRPr="00B4255F">
        <w:rPr>
          <w:rFonts w:ascii="Times New Roman" w:hAnsi="Times New Roman"/>
          <w:sz w:val="24"/>
          <w:szCs w:val="24"/>
        </w:rPr>
        <w:t>, выступающее на стороне Концедента, обязаны предоставить Концессионеру права владения и пользования на объект Соглашения и иное имущество, указанные в Приложениях № 1, № 1.1. к настоящему Соглашению, в срок, указанный в разделе 8 настоящего Соглашения.</w:t>
      </w:r>
    </w:p>
    <w:p w:rsidR="0022136E" w:rsidRPr="00B4255F" w:rsidRDefault="0022136E" w:rsidP="0022136E">
      <w:pPr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</w:rPr>
        <w:drawing>
          <wp:inline distT="0" distB="0" distL="0" distR="0">
            <wp:extent cx="6350" cy="6350"/>
            <wp:effectExtent l="0" t="0" r="0" b="0"/>
            <wp:docPr id="21" name="Picture 869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693"/>
                    <pic:cNvPicPr>
                      <a:picLocks noChangeAspect="1" noChangeArrowheads="1"/>
                    </pic:cNvPicPr>
                  </pic:nvPicPr>
                  <pic:blipFill>
                    <a:blip r:embed="rId2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4255F">
        <w:rPr>
          <w:rFonts w:ascii="Times New Roman" w:hAnsi="Times New Roman"/>
          <w:sz w:val="24"/>
          <w:szCs w:val="24"/>
        </w:rPr>
        <w:t xml:space="preserve">4.2. Концессионер обязан использовать (эксплуатировать) объекты </w:t>
      </w:r>
      <w:r>
        <w:rPr>
          <w:rFonts w:ascii="Times New Roman" w:hAnsi="Times New Roman"/>
          <w:noProof/>
          <w:sz w:val="24"/>
          <w:szCs w:val="24"/>
        </w:rPr>
        <w:drawing>
          <wp:inline distT="0" distB="0" distL="0" distR="0">
            <wp:extent cx="6350" cy="6350"/>
            <wp:effectExtent l="0" t="0" r="0" b="0"/>
            <wp:docPr id="22" name="Picture 869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694"/>
                    <pic:cNvPicPr>
                      <a:picLocks noChangeAspect="1" noChangeArrowheads="1"/>
                    </pic:cNvPicPr>
                  </pic:nvPicPr>
                  <pic:blipFill>
                    <a:blip r:embed="rId2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4255F">
        <w:rPr>
          <w:rFonts w:ascii="Times New Roman" w:hAnsi="Times New Roman"/>
          <w:sz w:val="24"/>
          <w:szCs w:val="24"/>
        </w:rPr>
        <w:t xml:space="preserve">Соглашения и иное имущество, указанное в Приложениях № 1, № 1.1. к настоящему </w:t>
      </w:r>
      <w:r>
        <w:rPr>
          <w:rFonts w:ascii="Times New Roman" w:hAnsi="Times New Roman"/>
          <w:noProof/>
          <w:sz w:val="24"/>
          <w:szCs w:val="24"/>
        </w:rPr>
        <w:drawing>
          <wp:inline distT="0" distB="0" distL="0" distR="0">
            <wp:extent cx="6350" cy="6350"/>
            <wp:effectExtent l="0" t="0" r="0" b="0"/>
            <wp:docPr id="23" name="Picture 869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695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noProof/>
          <w:sz w:val="24"/>
          <w:szCs w:val="24"/>
        </w:rPr>
        <w:drawing>
          <wp:inline distT="0" distB="0" distL="0" distR="0">
            <wp:extent cx="6350" cy="19050"/>
            <wp:effectExtent l="0" t="0" r="0" b="0"/>
            <wp:docPr id="24" name="Picture 5046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0468"/>
                    <pic:cNvPicPr>
                      <a:picLocks noChangeAspect="1" noChangeArrowheads="1"/>
                    </pic:cNvPicPr>
                  </pic:nvPicPr>
                  <pic:blipFill>
                    <a:blip r:embed="rId2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190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4255F">
        <w:rPr>
          <w:rFonts w:ascii="Times New Roman" w:hAnsi="Times New Roman"/>
          <w:sz w:val="24"/>
          <w:szCs w:val="24"/>
        </w:rPr>
        <w:t>Соглашению, в установленном настоящим Соглашением порядке в целях осуществления деятельности, указанной в пункте 1.1. настоящего Соглашения, в срок, указанный в разделе 8 настоящего Соглашения.</w:t>
      </w:r>
    </w:p>
    <w:p w:rsidR="0022136E" w:rsidRPr="00B4255F" w:rsidRDefault="0022136E" w:rsidP="0022136E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B4255F">
        <w:rPr>
          <w:rFonts w:ascii="Times New Roman" w:hAnsi="Times New Roman"/>
          <w:sz w:val="24"/>
          <w:szCs w:val="24"/>
        </w:rPr>
        <w:lastRenderedPageBreak/>
        <w:t>4.3. Концессионер обязан поддерживать объект Соглашения и иное имущество в технически пригодном и исправном состоянии, производить за свой счет текущий и капитальный ремонт, нести расходы на содержание объекта Соглашения.</w:t>
      </w:r>
    </w:p>
    <w:p w:rsidR="0022136E" w:rsidRPr="00B4255F" w:rsidRDefault="0022136E" w:rsidP="0022136E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B4255F">
        <w:rPr>
          <w:rFonts w:ascii="Times New Roman" w:hAnsi="Times New Roman"/>
          <w:sz w:val="24"/>
          <w:szCs w:val="24"/>
        </w:rPr>
        <w:t xml:space="preserve">4.4. Концессионер имеет право с согласия Концедента передавать объект Соглашения и иное имущество в пользование третьим лицам на срок, не превышающий срока действия настоящего Соглашения, указанного в пункте 8.1. настоящего Соглашения, при условии соблюдения Концессионером обязательств, предусмотренных настоящим </w:t>
      </w:r>
      <w:r>
        <w:rPr>
          <w:rFonts w:ascii="Times New Roman" w:hAnsi="Times New Roman"/>
          <w:noProof/>
          <w:sz w:val="24"/>
          <w:szCs w:val="24"/>
        </w:rPr>
        <w:drawing>
          <wp:inline distT="0" distB="0" distL="0" distR="0">
            <wp:extent cx="6350" cy="6350"/>
            <wp:effectExtent l="0" t="0" r="0" b="0"/>
            <wp:docPr id="25" name="Picture 1189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899"/>
                    <pic:cNvPicPr>
                      <a:picLocks noChangeAspect="1" noChangeArrowheads="1"/>
                    </pic:cNvPicPr>
                  </pic:nvPicPr>
                  <pic:blipFill>
                    <a:blip r:embed="rId2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4255F">
        <w:rPr>
          <w:rFonts w:ascii="Times New Roman" w:hAnsi="Times New Roman"/>
          <w:sz w:val="24"/>
          <w:szCs w:val="24"/>
        </w:rPr>
        <w:t>Соглашением.</w:t>
      </w:r>
    </w:p>
    <w:p w:rsidR="0022136E" w:rsidRPr="00B4255F" w:rsidRDefault="0022136E" w:rsidP="0022136E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B4255F">
        <w:rPr>
          <w:rFonts w:ascii="Times New Roman" w:hAnsi="Times New Roman"/>
          <w:sz w:val="24"/>
          <w:szCs w:val="24"/>
        </w:rPr>
        <w:t>4.5. Передача Концессионером в залог или отчуждение объекта Соглашения и иного имущества не допускается.</w:t>
      </w:r>
    </w:p>
    <w:p w:rsidR="0022136E" w:rsidRPr="00B4255F" w:rsidRDefault="0022136E" w:rsidP="0022136E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B4255F">
        <w:rPr>
          <w:rFonts w:ascii="Times New Roman" w:hAnsi="Times New Roman"/>
          <w:sz w:val="24"/>
          <w:szCs w:val="24"/>
        </w:rPr>
        <w:t>4.6. Продукция и доходы, полученные Концессионером в результате осуществления деятельности по настоящему Соглашению, являются собственностью Концессионера.</w:t>
      </w:r>
    </w:p>
    <w:p w:rsidR="0022136E" w:rsidRPr="00B4255F" w:rsidRDefault="0022136E" w:rsidP="0022136E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B4255F">
        <w:rPr>
          <w:rFonts w:ascii="Times New Roman" w:hAnsi="Times New Roman"/>
          <w:sz w:val="24"/>
          <w:szCs w:val="24"/>
        </w:rPr>
        <w:t xml:space="preserve">4.7. Недвижимое имущество, которое создано Концессионером с согласия Концедента при осуществлении деятельности, предусмотренной настоящим Соглашением, </w:t>
      </w:r>
      <w:r>
        <w:rPr>
          <w:rFonts w:ascii="Times New Roman" w:hAnsi="Times New Roman"/>
          <w:noProof/>
          <w:sz w:val="24"/>
          <w:szCs w:val="24"/>
        </w:rPr>
        <w:drawing>
          <wp:inline distT="0" distB="0" distL="0" distR="0">
            <wp:extent cx="6350" cy="12700"/>
            <wp:effectExtent l="0" t="0" r="0" b="0"/>
            <wp:docPr id="26" name="Picture 1190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900"/>
                    <pic:cNvPicPr>
                      <a:picLocks noChangeAspect="1" noChangeArrowheads="1"/>
                    </pic:cNvPicPr>
                  </pic:nvPicPr>
                  <pic:blipFill>
                    <a:blip r:embed="rId2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12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4255F">
        <w:rPr>
          <w:rFonts w:ascii="Times New Roman" w:hAnsi="Times New Roman"/>
          <w:sz w:val="24"/>
          <w:szCs w:val="24"/>
        </w:rPr>
        <w:t>не относящееся к объекту Соглашения и не входящее в состав иного имущества, является собственностью Концессионера.</w:t>
      </w:r>
    </w:p>
    <w:p w:rsidR="0022136E" w:rsidRPr="00B4255F" w:rsidRDefault="0022136E" w:rsidP="0022136E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B4255F">
        <w:rPr>
          <w:rFonts w:ascii="Times New Roman" w:hAnsi="Times New Roman"/>
          <w:sz w:val="24"/>
          <w:szCs w:val="24"/>
        </w:rPr>
        <w:t>4.8. Недвижимое имущество, которое создано Концессионером без согласия</w:t>
      </w:r>
      <w:r>
        <w:rPr>
          <w:rFonts w:ascii="Times New Roman" w:hAnsi="Times New Roman"/>
          <w:noProof/>
          <w:sz w:val="24"/>
          <w:szCs w:val="24"/>
        </w:rPr>
        <w:drawing>
          <wp:inline distT="0" distB="0" distL="0" distR="0">
            <wp:extent cx="6350" cy="6350"/>
            <wp:effectExtent l="0" t="0" r="0" b="0"/>
            <wp:docPr id="27" name="Picture 119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901"/>
                    <pic:cNvPicPr>
                      <a:picLocks noChangeAspect="1" noChangeArrowheads="1"/>
                    </pic:cNvPicPr>
                  </pic:nvPicPr>
                  <pic:blipFill>
                    <a:blip r:embed="rId2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4255F">
        <w:rPr>
          <w:rFonts w:ascii="Times New Roman" w:hAnsi="Times New Roman"/>
          <w:sz w:val="24"/>
          <w:szCs w:val="24"/>
        </w:rPr>
        <w:t xml:space="preserve">Концедента при осуществлении деятельности, предусмотренной настоящим </w:t>
      </w:r>
      <w:r>
        <w:rPr>
          <w:rFonts w:ascii="Times New Roman" w:hAnsi="Times New Roman"/>
          <w:noProof/>
          <w:sz w:val="24"/>
          <w:szCs w:val="24"/>
        </w:rPr>
        <w:drawing>
          <wp:inline distT="0" distB="0" distL="0" distR="0">
            <wp:extent cx="6350" cy="25400"/>
            <wp:effectExtent l="0" t="0" r="0" b="0"/>
            <wp:docPr id="28" name="Picture 5047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0474"/>
                    <pic:cNvPicPr>
                      <a:picLocks noChangeAspect="1" noChangeArrowheads="1"/>
                    </pic:cNvPicPr>
                  </pic:nvPicPr>
                  <pic:blipFill>
                    <a:blip r:embed="rId3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25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4255F">
        <w:rPr>
          <w:rFonts w:ascii="Times New Roman" w:hAnsi="Times New Roman"/>
          <w:sz w:val="24"/>
          <w:szCs w:val="24"/>
        </w:rPr>
        <w:t xml:space="preserve">Соглашением, не относящееся к объекту Соглашения, является собственностью </w:t>
      </w:r>
      <w:r>
        <w:rPr>
          <w:rFonts w:ascii="Times New Roman" w:hAnsi="Times New Roman"/>
          <w:noProof/>
          <w:sz w:val="24"/>
          <w:szCs w:val="24"/>
        </w:rPr>
        <w:drawing>
          <wp:inline distT="0" distB="0" distL="0" distR="0">
            <wp:extent cx="6350" cy="25400"/>
            <wp:effectExtent l="0" t="0" r="0" b="0"/>
            <wp:docPr id="29" name="Picture 5047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0476"/>
                    <pic:cNvPicPr>
                      <a:picLocks noChangeAspect="1" noChangeArrowheads="1"/>
                    </pic:cNvPicPr>
                  </pic:nvPicPr>
                  <pic:blipFill>
                    <a:blip r:embed="rId3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25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4255F">
        <w:rPr>
          <w:rFonts w:ascii="Times New Roman" w:hAnsi="Times New Roman"/>
          <w:sz w:val="24"/>
          <w:szCs w:val="24"/>
        </w:rPr>
        <w:t>Концедента. Стоимость такого имущества Концедентом возмещению не подлежит.</w:t>
      </w:r>
    </w:p>
    <w:p w:rsidR="0022136E" w:rsidRPr="00B4255F" w:rsidRDefault="0022136E" w:rsidP="0022136E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B4255F">
        <w:rPr>
          <w:rFonts w:ascii="Times New Roman" w:hAnsi="Times New Roman"/>
          <w:sz w:val="24"/>
          <w:szCs w:val="24"/>
        </w:rPr>
        <w:t>4.9. Движимое имущество, которое создано и (или) приобретено Концессионером при осуществлении деятельности, предусмотренной настоящим Соглашением, и не входит в состав иного имущества, является собственностью Концессионера.</w:t>
      </w:r>
    </w:p>
    <w:p w:rsidR="0022136E" w:rsidRPr="00B4255F" w:rsidRDefault="0022136E" w:rsidP="0022136E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B4255F">
        <w:rPr>
          <w:rFonts w:ascii="Times New Roman" w:hAnsi="Times New Roman"/>
          <w:sz w:val="24"/>
          <w:szCs w:val="24"/>
        </w:rPr>
        <w:t>4.10. Концессионер обязан учитывать объект Соглашения на своем балансе и производить соответствующее начисление амортизации</w:t>
      </w:r>
      <w:r>
        <w:rPr>
          <w:rFonts w:ascii="Times New Roman" w:hAnsi="Times New Roman"/>
          <w:noProof/>
          <w:sz w:val="24"/>
          <w:szCs w:val="24"/>
        </w:rPr>
        <w:drawing>
          <wp:inline distT="0" distB="0" distL="0" distR="0">
            <wp:extent cx="19050" cy="19050"/>
            <wp:effectExtent l="19050" t="0" r="0" b="0"/>
            <wp:docPr id="30" name="Picture 120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004"/>
                    <pic:cNvPicPr>
                      <a:picLocks noChangeAspect="1" noChangeArrowheads="1"/>
                    </pic:cNvPicPr>
                  </pic:nvPicPr>
                  <pic:blipFill>
                    <a:blip r:embed="rId3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50" cy="190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2136E" w:rsidRPr="00B4255F" w:rsidRDefault="0022136E" w:rsidP="0022136E">
      <w:pPr>
        <w:ind w:firstLine="709"/>
        <w:jc w:val="both"/>
        <w:rPr>
          <w:rFonts w:ascii="Times New Roman" w:hAnsi="Times New Roman"/>
          <w:bCs/>
          <w:sz w:val="24"/>
          <w:szCs w:val="24"/>
          <w:shd w:val="clear" w:color="auto" w:fill="FFFFFF"/>
        </w:rPr>
      </w:pPr>
      <w:r w:rsidRPr="00B4255F">
        <w:rPr>
          <w:rFonts w:ascii="Times New Roman" w:hAnsi="Times New Roman"/>
          <w:sz w:val="24"/>
          <w:szCs w:val="24"/>
        </w:rPr>
        <w:t xml:space="preserve">4.11. В соответствии с п. 6.5. ст. 10 </w:t>
      </w:r>
      <w:r w:rsidRPr="00B4255F">
        <w:rPr>
          <w:rFonts w:ascii="Times New Roman" w:hAnsi="Times New Roman"/>
          <w:bCs/>
          <w:sz w:val="24"/>
          <w:szCs w:val="24"/>
          <w:shd w:val="clear" w:color="auto" w:fill="FFFFFF"/>
        </w:rPr>
        <w:t xml:space="preserve">Федерального закона от 21.07.2005 № 115-ФЗ «О концессионных соглашениях» валовая выручка Концессионера на каждый год действия Соглашения указана в Приложении № 8 к настоящему Соглашению. </w:t>
      </w:r>
    </w:p>
    <w:p w:rsidR="0022136E" w:rsidRPr="00B4255F" w:rsidRDefault="0022136E" w:rsidP="0022136E">
      <w:pPr>
        <w:ind w:firstLine="709"/>
        <w:jc w:val="both"/>
        <w:rPr>
          <w:rFonts w:ascii="Times New Roman" w:hAnsi="Times New Roman"/>
          <w:bCs/>
          <w:sz w:val="24"/>
          <w:szCs w:val="24"/>
          <w:shd w:val="clear" w:color="auto" w:fill="FFFFFF"/>
        </w:rPr>
      </w:pPr>
      <w:r w:rsidRPr="00B4255F">
        <w:rPr>
          <w:rFonts w:ascii="Times New Roman" w:hAnsi="Times New Roman"/>
          <w:bCs/>
          <w:sz w:val="24"/>
          <w:szCs w:val="24"/>
          <w:shd w:val="clear" w:color="auto" w:fill="FFFFFF"/>
        </w:rPr>
        <w:t xml:space="preserve">4.12. </w:t>
      </w:r>
      <w:r w:rsidRPr="00B4255F">
        <w:rPr>
          <w:rFonts w:ascii="Times New Roman" w:hAnsi="Times New Roman"/>
          <w:sz w:val="24"/>
          <w:szCs w:val="24"/>
        </w:rPr>
        <w:t xml:space="preserve">Права Концессионера на владение и пользование объектами </w:t>
      </w:r>
      <w:r>
        <w:rPr>
          <w:rFonts w:ascii="Times New Roman" w:hAnsi="Times New Roman"/>
          <w:noProof/>
          <w:sz w:val="24"/>
          <w:szCs w:val="24"/>
        </w:rPr>
        <w:drawing>
          <wp:inline distT="0" distB="0" distL="0" distR="0">
            <wp:extent cx="6350" cy="6350"/>
            <wp:effectExtent l="0" t="0" r="0" b="0"/>
            <wp:docPr id="31" name="Picture 147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726"/>
                    <pic:cNvPicPr>
                      <a:picLocks noChangeAspect="1" noChangeArrowheads="1"/>
                    </pic:cNvPicPr>
                  </pic:nvPicPr>
                  <pic:blipFill>
                    <a:blip r:embed="rId3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4255F">
        <w:rPr>
          <w:rFonts w:ascii="Times New Roman" w:hAnsi="Times New Roman"/>
          <w:sz w:val="24"/>
          <w:szCs w:val="24"/>
        </w:rPr>
        <w:t>недвижимого имущества, входящего в состав объектов Соглашения и иного имущества, подлежат государственной регистрации в установленном законодательством Российской Федерации порядке.</w:t>
      </w:r>
      <w:r w:rsidRPr="00B4255F">
        <w:rPr>
          <w:rFonts w:ascii="Times New Roman" w:hAnsi="Times New Roman"/>
          <w:bCs/>
          <w:sz w:val="24"/>
          <w:szCs w:val="24"/>
          <w:shd w:val="clear" w:color="auto" w:fill="FFFFFF"/>
        </w:rPr>
        <w:t xml:space="preserve"> </w:t>
      </w:r>
      <w:r w:rsidRPr="00B4255F">
        <w:rPr>
          <w:rFonts w:ascii="Times New Roman" w:hAnsi="Times New Roman"/>
          <w:sz w:val="24"/>
          <w:szCs w:val="24"/>
        </w:rPr>
        <w:t>Государственная регистрация прав владения и пользования Концессионера осуществляется силами Концедента.</w:t>
      </w:r>
    </w:p>
    <w:p w:rsidR="0022136E" w:rsidRPr="00B4255F" w:rsidRDefault="0022136E" w:rsidP="0022136E">
      <w:pPr>
        <w:ind w:firstLine="709"/>
        <w:jc w:val="both"/>
        <w:rPr>
          <w:rFonts w:ascii="Times New Roman" w:hAnsi="Times New Roman"/>
          <w:sz w:val="24"/>
          <w:szCs w:val="24"/>
        </w:rPr>
      </w:pPr>
    </w:p>
    <w:p w:rsidR="0022136E" w:rsidRDefault="0022136E" w:rsidP="0022136E">
      <w:pPr>
        <w:ind w:firstLine="709"/>
        <w:jc w:val="center"/>
        <w:rPr>
          <w:rFonts w:ascii="Times New Roman" w:hAnsi="Times New Roman"/>
          <w:b/>
          <w:sz w:val="24"/>
          <w:szCs w:val="24"/>
        </w:rPr>
      </w:pPr>
      <w:r w:rsidRPr="00B4255F">
        <w:rPr>
          <w:rFonts w:ascii="Times New Roman" w:hAnsi="Times New Roman"/>
          <w:b/>
          <w:sz w:val="24"/>
          <w:szCs w:val="24"/>
        </w:rPr>
        <w:t xml:space="preserve">5. Порядок передачи Концессионером Концеденту объекта Соглашения </w:t>
      </w:r>
    </w:p>
    <w:p w:rsidR="0022136E" w:rsidRPr="00B4255F" w:rsidRDefault="0022136E" w:rsidP="0022136E">
      <w:pPr>
        <w:ind w:firstLine="709"/>
        <w:jc w:val="center"/>
        <w:rPr>
          <w:rFonts w:ascii="Times New Roman" w:hAnsi="Times New Roman"/>
          <w:b/>
          <w:sz w:val="24"/>
          <w:szCs w:val="24"/>
        </w:rPr>
      </w:pPr>
      <w:r w:rsidRPr="00B4255F">
        <w:rPr>
          <w:rFonts w:ascii="Times New Roman" w:hAnsi="Times New Roman"/>
          <w:b/>
          <w:sz w:val="24"/>
          <w:szCs w:val="24"/>
        </w:rPr>
        <w:t>и иного имущества</w:t>
      </w:r>
    </w:p>
    <w:p w:rsidR="0022136E" w:rsidRPr="00B4255F" w:rsidRDefault="0022136E" w:rsidP="0022136E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B4255F">
        <w:rPr>
          <w:rFonts w:ascii="Times New Roman" w:hAnsi="Times New Roman"/>
          <w:sz w:val="24"/>
          <w:szCs w:val="24"/>
        </w:rPr>
        <w:t>5.1. Концессионер обязан передать Концеденту, а Концедент обязан принять объект Соглашения в срок, указанный в пункте 8.7. настоящего Соглашения. Передаваемый Концессионером объект Соглашения должен находиться в состоянии, указанном в Приложении №1 к настоящему Соглашению, быть пригодным для осуществления деятельности, указанной в пункте 1.1. настоящего Соглашения, и не должен быть обременен правами третьих лиц.</w:t>
      </w:r>
      <w:r>
        <w:rPr>
          <w:rFonts w:ascii="Times New Roman" w:hAnsi="Times New Roman"/>
          <w:noProof/>
          <w:sz w:val="24"/>
          <w:szCs w:val="24"/>
        </w:rPr>
        <w:drawing>
          <wp:inline distT="0" distB="0" distL="0" distR="0">
            <wp:extent cx="6350" cy="6350"/>
            <wp:effectExtent l="0" t="0" r="0" b="0"/>
            <wp:docPr id="32" name="Picture 1190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908"/>
                    <pic:cNvPicPr>
                      <a:picLocks noChangeAspect="1" noChangeArrowheads="1"/>
                    </pic:cNvPicPr>
                  </pic:nvPicPr>
                  <pic:blipFill>
                    <a:blip r:embed="rId3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2136E" w:rsidRPr="00B4255F" w:rsidRDefault="0022136E" w:rsidP="0022136E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B4255F">
        <w:rPr>
          <w:rFonts w:ascii="Times New Roman" w:hAnsi="Times New Roman"/>
          <w:sz w:val="24"/>
          <w:szCs w:val="24"/>
        </w:rPr>
        <w:t>5.2. Концессионер обязан возвратить Концеденту, а Концедент обязан принять иное имущество в срок, указанный в пункте 8.8. настоящего Соглашения, и в состоянии, указанном в Приложении №1.1. к настоящему Соглашению.</w:t>
      </w:r>
    </w:p>
    <w:p w:rsidR="0022136E" w:rsidRPr="00B4255F" w:rsidRDefault="0022136E" w:rsidP="0022136E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B4255F">
        <w:rPr>
          <w:rFonts w:ascii="Times New Roman" w:hAnsi="Times New Roman"/>
          <w:sz w:val="24"/>
          <w:szCs w:val="24"/>
        </w:rPr>
        <w:t>5.3. Передача Концессионером Концеденту объекта Соглашения и иного имущества, осуществляется по акту приема-передачи, подписываемому Сторонами.</w:t>
      </w:r>
    </w:p>
    <w:p w:rsidR="0022136E" w:rsidRPr="00B4255F" w:rsidRDefault="0022136E" w:rsidP="0022136E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B4255F">
        <w:rPr>
          <w:rFonts w:ascii="Times New Roman" w:hAnsi="Times New Roman"/>
          <w:sz w:val="24"/>
          <w:szCs w:val="24"/>
        </w:rPr>
        <w:t>5.4. Концессионер передает Концеденту документы, относящиеся к передаваемому объекту, одновременно с передачей этого объекта Концеденту.</w:t>
      </w:r>
    </w:p>
    <w:p w:rsidR="0022136E" w:rsidRPr="00B4255F" w:rsidRDefault="0022136E" w:rsidP="0022136E">
      <w:pPr>
        <w:pStyle w:val="af6"/>
        <w:ind w:firstLine="709"/>
        <w:jc w:val="both"/>
        <w:rPr>
          <w:sz w:val="24"/>
          <w:szCs w:val="24"/>
        </w:rPr>
      </w:pPr>
      <w:r w:rsidRPr="00B4255F">
        <w:rPr>
          <w:sz w:val="24"/>
          <w:szCs w:val="24"/>
        </w:rPr>
        <w:t>5.5. Концедент вправе отказаться от подписания акта приема-передачи в случае, если:</w:t>
      </w:r>
    </w:p>
    <w:p w:rsidR="0022136E" w:rsidRPr="00B4255F" w:rsidRDefault="0022136E" w:rsidP="0022136E">
      <w:pPr>
        <w:pStyle w:val="af6"/>
        <w:ind w:firstLine="709"/>
        <w:jc w:val="both"/>
        <w:rPr>
          <w:sz w:val="24"/>
          <w:szCs w:val="24"/>
        </w:rPr>
      </w:pPr>
      <w:r w:rsidRPr="00B4255F">
        <w:rPr>
          <w:sz w:val="24"/>
          <w:szCs w:val="24"/>
        </w:rPr>
        <w:lastRenderedPageBreak/>
        <w:t xml:space="preserve">- объекты концессионного соглашения находятся в состоянии хуже, чем на момент заключения настоящего Соглашения; </w:t>
      </w:r>
    </w:p>
    <w:p w:rsidR="0022136E" w:rsidRPr="00B4255F" w:rsidRDefault="0022136E" w:rsidP="0022136E">
      <w:pPr>
        <w:pStyle w:val="af6"/>
        <w:ind w:firstLine="709"/>
        <w:jc w:val="both"/>
        <w:rPr>
          <w:sz w:val="24"/>
          <w:szCs w:val="24"/>
        </w:rPr>
      </w:pPr>
      <w:r w:rsidRPr="00B4255F">
        <w:rPr>
          <w:sz w:val="24"/>
          <w:szCs w:val="24"/>
        </w:rPr>
        <w:t xml:space="preserve">- состояние объектов Соглашения не соответствует состоянию после его </w:t>
      </w:r>
      <w:r>
        <w:rPr>
          <w:noProof/>
          <w:sz w:val="24"/>
          <w:szCs w:val="24"/>
          <w:lang w:eastAsia="ru-RU"/>
        </w:rPr>
        <w:drawing>
          <wp:inline distT="0" distB="0" distL="0" distR="0">
            <wp:extent cx="6350" cy="19050"/>
            <wp:effectExtent l="0" t="0" r="0" b="0"/>
            <wp:docPr id="33" name="Picture 5047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0478"/>
                    <pic:cNvPicPr>
                      <a:picLocks noChangeAspect="1" noChangeArrowheads="1"/>
                    </pic:cNvPicPr>
                  </pic:nvPicPr>
                  <pic:blipFill>
                    <a:blip r:embed="rId3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190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4255F">
        <w:rPr>
          <w:sz w:val="24"/>
          <w:szCs w:val="24"/>
        </w:rPr>
        <w:t>реконструкции;</w:t>
      </w:r>
    </w:p>
    <w:p w:rsidR="0022136E" w:rsidRPr="00B4255F" w:rsidRDefault="0022136E" w:rsidP="0022136E">
      <w:pPr>
        <w:pStyle w:val="af6"/>
        <w:ind w:firstLine="709"/>
        <w:jc w:val="both"/>
        <w:rPr>
          <w:sz w:val="24"/>
          <w:szCs w:val="24"/>
        </w:rPr>
      </w:pPr>
      <w:r w:rsidRPr="00B4255F">
        <w:rPr>
          <w:sz w:val="24"/>
          <w:szCs w:val="24"/>
        </w:rPr>
        <w:t>- Концессионер передает не все объекты, указанные в перечне.</w:t>
      </w:r>
    </w:p>
    <w:p w:rsidR="0022136E" w:rsidRPr="00B4255F" w:rsidRDefault="0022136E" w:rsidP="0022136E">
      <w:pPr>
        <w:pStyle w:val="af6"/>
        <w:ind w:firstLine="709"/>
        <w:jc w:val="both"/>
        <w:rPr>
          <w:sz w:val="24"/>
          <w:szCs w:val="24"/>
        </w:rPr>
      </w:pPr>
      <w:r w:rsidRPr="00B4255F">
        <w:rPr>
          <w:sz w:val="24"/>
          <w:szCs w:val="24"/>
        </w:rPr>
        <w:t>5.6. Обязанность Концессионера по передаче объектов Соглашения, указанных в Приложении № 1 к настоящему Соглашению, считается исполненной с момента подписания Сторонами акта приема-передачи и государственной регистрации прекращения прав Концессионера на владение и пользование указанными объектами.</w:t>
      </w:r>
    </w:p>
    <w:p w:rsidR="0022136E" w:rsidRPr="00B4255F" w:rsidRDefault="0022136E" w:rsidP="0022136E">
      <w:pPr>
        <w:pStyle w:val="af6"/>
        <w:ind w:firstLine="709"/>
        <w:jc w:val="both"/>
        <w:rPr>
          <w:sz w:val="24"/>
          <w:szCs w:val="24"/>
        </w:rPr>
      </w:pPr>
      <w:r>
        <w:rPr>
          <w:noProof/>
          <w:sz w:val="24"/>
          <w:szCs w:val="24"/>
          <w:lang w:eastAsia="ru-RU"/>
        </w:rPr>
        <w:drawing>
          <wp:inline distT="0" distB="0" distL="0" distR="0">
            <wp:extent cx="6350" cy="25400"/>
            <wp:effectExtent l="0" t="0" r="0" b="0"/>
            <wp:docPr id="34" name="Picture 5048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0480"/>
                    <pic:cNvPicPr>
                      <a:picLocks noChangeAspect="1" noChangeArrowheads="1"/>
                    </pic:cNvPicPr>
                  </pic:nvPicPr>
                  <pic:blipFill>
                    <a:blip r:embed="rId3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25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4255F">
        <w:rPr>
          <w:sz w:val="24"/>
          <w:szCs w:val="24"/>
        </w:rPr>
        <w:t>Обязанность Концессионера по передаче иного имущества, указанного в Приложении № 1.1 к настоящему Соглашению, считается исполненной с момента подписания Сторонами акта приема-передачи.</w:t>
      </w:r>
    </w:p>
    <w:p w:rsidR="0022136E" w:rsidRPr="00B4255F" w:rsidRDefault="0022136E" w:rsidP="0022136E">
      <w:pPr>
        <w:pStyle w:val="af6"/>
        <w:ind w:firstLine="709"/>
        <w:jc w:val="both"/>
        <w:rPr>
          <w:sz w:val="24"/>
          <w:szCs w:val="24"/>
        </w:rPr>
      </w:pPr>
      <w:r w:rsidRPr="00B4255F">
        <w:rPr>
          <w:sz w:val="24"/>
          <w:szCs w:val="24"/>
        </w:rPr>
        <w:t>При уклонении Концедента от подписания акта приема-передачи (возврата), обязанность Концессионера по передаче объектов, указанных в Приложениях № 1, № 1.1 настоящего Соглашения, считается исполненной, если Концессионер осуществил все необходимые действия по передаче указанных объектов, включая действия по государственной регистрации прекращения прав Концессионера на владение и пользование этими объектами.</w:t>
      </w:r>
    </w:p>
    <w:p w:rsidR="0022136E" w:rsidRPr="00B4255F" w:rsidRDefault="0022136E" w:rsidP="0022136E">
      <w:pPr>
        <w:pStyle w:val="af6"/>
        <w:ind w:firstLine="709"/>
        <w:jc w:val="both"/>
        <w:rPr>
          <w:sz w:val="24"/>
          <w:szCs w:val="24"/>
        </w:rPr>
      </w:pPr>
      <w:r>
        <w:rPr>
          <w:noProof/>
          <w:sz w:val="24"/>
          <w:szCs w:val="24"/>
          <w:lang w:eastAsia="ru-RU"/>
        </w:rPr>
        <w:drawing>
          <wp:inline distT="0" distB="0" distL="0" distR="0">
            <wp:extent cx="6350" cy="6350"/>
            <wp:effectExtent l="0" t="0" r="0" b="0"/>
            <wp:docPr id="35" name="Рисунок 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5"/>
                    <pic:cNvPicPr>
                      <a:picLocks noChangeAspect="1" noChangeArrowheads="1"/>
                    </pic:cNvPicPr>
                  </pic:nvPicPr>
                  <pic:blipFill>
                    <a:blip r:embed="rId3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4255F">
        <w:rPr>
          <w:sz w:val="24"/>
          <w:szCs w:val="24"/>
        </w:rPr>
        <w:t>5.7. Уклонение одной из Сторон от подписания акта приема-передачи признается отказом этой Стороны от исполнения ею обязанностей, установленных настоящим Соглашением.</w:t>
      </w:r>
    </w:p>
    <w:p w:rsidR="0022136E" w:rsidRPr="00B4255F" w:rsidRDefault="0022136E" w:rsidP="0022136E">
      <w:pPr>
        <w:pStyle w:val="af6"/>
        <w:ind w:firstLine="709"/>
        <w:jc w:val="both"/>
        <w:rPr>
          <w:sz w:val="24"/>
          <w:szCs w:val="24"/>
        </w:rPr>
      </w:pPr>
      <w:r w:rsidRPr="00B4255F">
        <w:rPr>
          <w:sz w:val="24"/>
          <w:szCs w:val="24"/>
        </w:rPr>
        <w:t xml:space="preserve">5.8. Прекращение прав Концессионера на владение и пользование объектами </w:t>
      </w:r>
      <w:r>
        <w:rPr>
          <w:noProof/>
          <w:sz w:val="24"/>
          <w:szCs w:val="24"/>
          <w:lang w:eastAsia="ru-RU"/>
        </w:rPr>
        <w:drawing>
          <wp:inline distT="0" distB="0" distL="0" distR="0">
            <wp:extent cx="6350" cy="6350"/>
            <wp:effectExtent l="0" t="0" r="0" b="0"/>
            <wp:docPr id="36" name="Picture 147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726"/>
                    <pic:cNvPicPr>
                      <a:picLocks noChangeAspect="1" noChangeArrowheads="1"/>
                    </pic:cNvPicPr>
                  </pic:nvPicPr>
                  <pic:blipFill>
                    <a:blip r:embed="rId3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4255F">
        <w:rPr>
          <w:sz w:val="24"/>
          <w:szCs w:val="24"/>
        </w:rPr>
        <w:t>недвижимого имущества, входящего в состав объектов Соглашения и иного имущества, подлежит государственной регистрации в установленном законодательством Российской Федерации порядке. Государственная регистрация прекращения указанных прав Концессионера осуществляется силами Концедента.</w:t>
      </w:r>
    </w:p>
    <w:p w:rsidR="0022136E" w:rsidRPr="00B4255F" w:rsidRDefault="0022136E" w:rsidP="0022136E">
      <w:pPr>
        <w:pStyle w:val="af6"/>
        <w:ind w:firstLine="709"/>
        <w:jc w:val="both"/>
        <w:rPr>
          <w:sz w:val="24"/>
          <w:szCs w:val="24"/>
        </w:rPr>
      </w:pPr>
      <w:r w:rsidRPr="00B4255F">
        <w:rPr>
          <w:sz w:val="24"/>
          <w:szCs w:val="24"/>
        </w:rPr>
        <w:t>Концедент</w:t>
      </w:r>
      <w:r w:rsidRPr="00B4255F">
        <w:rPr>
          <w:spacing w:val="4"/>
          <w:sz w:val="24"/>
          <w:szCs w:val="24"/>
        </w:rPr>
        <w:t xml:space="preserve"> </w:t>
      </w:r>
      <w:r w:rsidRPr="00B4255F">
        <w:rPr>
          <w:sz w:val="24"/>
          <w:szCs w:val="24"/>
        </w:rPr>
        <w:t>обязуется</w:t>
      </w:r>
      <w:r w:rsidRPr="00B4255F">
        <w:rPr>
          <w:spacing w:val="5"/>
          <w:sz w:val="24"/>
          <w:szCs w:val="24"/>
        </w:rPr>
        <w:t xml:space="preserve"> </w:t>
      </w:r>
      <w:r w:rsidRPr="00B4255F">
        <w:rPr>
          <w:sz w:val="24"/>
          <w:szCs w:val="24"/>
        </w:rPr>
        <w:t>осуществить</w:t>
      </w:r>
      <w:r w:rsidRPr="00B4255F">
        <w:rPr>
          <w:spacing w:val="6"/>
          <w:sz w:val="24"/>
          <w:szCs w:val="24"/>
        </w:rPr>
        <w:t xml:space="preserve"> </w:t>
      </w:r>
      <w:r w:rsidRPr="00B4255F">
        <w:rPr>
          <w:sz w:val="24"/>
          <w:szCs w:val="24"/>
        </w:rPr>
        <w:t>действия,</w:t>
      </w:r>
      <w:r w:rsidRPr="00B4255F">
        <w:rPr>
          <w:spacing w:val="5"/>
          <w:sz w:val="24"/>
          <w:szCs w:val="24"/>
        </w:rPr>
        <w:t xml:space="preserve"> </w:t>
      </w:r>
      <w:r w:rsidRPr="00B4255F">
        <w:rPr>
          <w:sz w:val="24"/>
          <w:szCs w:val="24"/>
        </w:rPr>
        <w:t>необходимые</w:t>
      </w:r>
      <w:r w:rsidRPr="00B4255F">
        <w:rPr>
          <w:spacing w:val="4"/>
          <w:sz w:val="24"/>
          <w:szCs w:val="24"/>
        </w:rPr>
        <w:t xml:space="preserve"> </w:t>
      </w:r>
      <w:r w:rsidRPr="00B4255F">
        <w:rPr>
          <w:sz w:val="24"/>
          <w:szCs w:val="24"/>
        </w:rPr>
        <w:t>для</w:t>
      </w:r>
      <w:r w:rsidRPr="00B4255F">
        <w:rPr>
          <w:spacing w:val="5"/>
          <w:sz w:val="24"/>
          <w:szCs w:val="24"/>
        </w:rPr>
        <w:t xml:space="preserve"> </w:t>
      </w:r>
      <w:r w:rsidRPr="00B4255F">
        <w:rPr>
          <w:sz w:val="24"/>
          <w:szCs w:val="24"/>
        </w:rPr>
        <w:t>государственной</w:t>
      </w:r>
      <w:r w:rsidRPr="00B4255F">
        <w:rPr>
          <w:spacing w:val="1"/>
          <w:sz w:val="24"/>
          <w:szCs w:val="24"/>
        </w:rPr>
        <w:t xml:space="preserve"> </w:t>
      </w:r>
      <w:r w:rsidRPr="00B4255F">
        <w:rPr>
          <w:sz w:val="24"/>
          <w:szCs w:val="24"/>
        </w:rPr>
        <w:t>регистрации</w:t>
      </w:r>
      <w:r w:rsidRPr="00B4255F">
        <w:rPr>
          <w:spacing w:val="32"/>
          <w:sz w:val="24"/>
          <w:szCs w:val="24"/>
        </w:rPr>
        <w:t xml:space="preserve"> </w:t>
      </w:r>
      <w:r w:rsidRPr="00B4255F">
        <w:rPr>
          <w:sz w:val="24"/>
          <w:szCs w:val="24"/>
        </w:rPr>
        <w:t>прекращения</w:t>
      </w:r>
      <w:r w:rsidRPr="00B4255F">
        <w:rPr>
          <w:spacing w:val="36"/>
          <w:sz w:val="24"/>
          <w:szCs w:val="24"/>
        </w:rPr>
        <w:t xml:space="preserve"> </w:t>
      </w:r>
      <w:r w:rsidRPr="00B4255F">
        <w:rPr>
          <w:sz w:val="24"/>
          <w:szCs w:val="24"/>
        </w:rPr>
        <w:t>указанных</w:t>
      </w:r>
      <w:r w:rsidRPr="00B4255F">
        <w:rPr>
          <w:spacing w:val="34"/>
          <w:sz w:val="24"/>
          <w:szCs w:val="24"/>
        </w:rPr>
        <w:t xml:space="preserve"> </w:t>
      </w:r>
      <w:r w:rsidRPr="00B4255F">
        <w:rPr>
          <w:sz w:val="24"/>
          <w:szCs w:val="24"/>
        </w:rPr>
        <w:t>прав</w:t>
      </w:r>
      <w:r w:rsidRPr="00B4255F">
        <w:rPr>
          <w:spacing w:val="33"/>
          <w:sz w:val="24"/>
          <w:szCs w:val="24"/>
        </w:rPr>
        <w:t xml:space="preserve"> </w:t>
      </w:r>
      <w:r w:rsidRPr="00B4255F">
        <w:rPr>
          <w:sz w:val="24"/>
          <w:szCs w:val="24"/>
        </w:rPr>
        <w:t>Концессионера,</w:t>
      </w:r>
      <w:r w:rsidRPr="00B4255F">
        <w:rPr>
          <w:spacing w:val="34"/>
          <w:sz w:val="24"/>
          <w:szCs w:val="24"/>
        </w:rPr>
        <w:t xml:space="preserve"> </w:t>
      </w:r>
      <w:r w:rsidRPr="00B4255F">
        <w:rPr>
          <w:sz w:val="24"/>
          <w:szCs w:val="24"/>
        </w:rPr>
        <w:t>в</w:t>
      </w:r>
      <w:r w:rsidRPr="00B4255F">
        <w:rPr>
          <w:spacing w:val="33"/>
          <w:sz w:val="24"/>
          <w:szCs w:val="24"/>
        </w:rPr>
        <w:t xml:space="preserve"> </w:t>
      </w:r>
      <w:r w:rsidRPr="00B4255F">
        <w:rPr>
          <w:sz w:val="24"/>
          <w:szCs w:val="24"/>
        </w:rPr>
        <w:t>течение</w:t>
      </w:r>
      <w:r w:rsidRPr="00B4255F">
        <w:rPr>
          <w:spacing w:val="33"/>
          <w:sz w:val="24"/>
          <w:szCs w:val="24"/>
        </w:rPr>
        <w:t xml:space="preserve"> </w:t>
      </w:r>
      <w:r w:rsidRPr="00B4255F">
        <w:rPr>
          <w:sz w:val="24"/>
          <w:szCs w:val="24"/>
        </w:rPr>
        <w:t>30</w:t>
      </w:r>
      <w:r w:rsidRPr="00B4255F">
        <w:rPr>
          <w:spacing w:val="33"/>
          <w:sz w:val="24"/>
          <w:szCs w:val="24"/>
        </w:rPr>
        <w:t xml:space="preserve"> </w:t>
      </w:r>
      <w:r w:rsidRPr="00B4255F">
        <w:rPr>
          <w:sz w:val="24"/>
          <w:szCs w:val="24"/>
        </w:rPr>
        <w:t>рабочих</w:t>
      </w:r>
      <w:r w:rsidRPr="00B4255F">
        <w:rPr>
          <w:spacing w:val="38"/>
          <w:sz w:val="24"/>
          <w:szCs w:val="24"/>
        </w:rPr>
        <w:t xml:space="preserve"> </w:t>
      </w:r>
      <w:r w:rsidRPr="00B4255F">
        <w:rPr>
          <w:sz w:val="24"/>
          <w:szCs w:val="24"/>
        </w:rPr>
        <w:t>дней</w:t>
      </w:r>
      <w:r w:rsidRPr="00B4255F">
        <w:rPr>
          <w:spacing w:val="35"/>
          <w:sz w:val="24"/>
          <w:szCs w:val="24"/>
        </w:rPr>
        <w:t xml:space="preserve"> </w:t>
      </w:r>
      <w:r w:rsidRPr="00B4255F">
        <w:rPr>
          <w:sz w:val="24"/>
          <w:szCs w:val="24"/>
        </w:rPr>
        <w:t>с</w:t>
      </w:r>
      <w:r w:rsidRPr="00B4255F">
        <w:rPr>
          <w:spacing w:val="-57"/>
          <w:sz w:val="24"/>
          <w:szCs w:val="24"/>
        </w:rPr>
        <w:t xml:space="preserve"> </w:t>
      </w:r>
      <w:r w:rsidRPr="00B4255F">
        <w:rPr>
          <w:sz w:val="24"/>
          <w:szCs w:val="24"/>
        </w:rPr>
        <w:t>даты</w:t>
      </w:r>
      <w:r w:rsidRPr="00B4255F">
        <w:rPr>
          <w:spacing w:val="-2"/>
          <w:sz w:val="24"/>
          <w:szCs w:val="24"/>
        </w:rPr>
        <w:t xml:space="preserve"> </w:t>
      </w:r>
      <w:r w:rsidRPr="00B4255F">
        <w:rPr>
          <w:sz w:val="24"/>
          <w:szCs w:val="24"/>
        </w:rPr>
        <w:t>прекращения настоящего Соглашения.</w:t>
      </w:r>
    </w:p>
    <w:p w:rsidR="0022136E" w:rsidRPr="00B4255F" w:rsidRDefault="0022136E" w:rsidP="0022136E">
      <w:pPr>
        <w:pStyle w:val="af6"/>
        <w:jc w:val="both"/>
        <w:rPr>
          <w:sz w:val="24"/>
          <w:szCs w:val="24"/>
        </w:rPr>
      </w:pPr>
    </w:p>
    <w:p w:rsidR="0022136E" w:rsidRPr="00B4255F" w:rsidRDefault="0022136E" w:rsidP="0022136E">
      <w:pPr>
        <w:jc w:val="center"/>
        <w:rPr>
          <w:rFonts w:ascii="Times New Roman" w:hAnsi="Times New Roman"/>
          <w:color w:val="000000"/>
          <w:sz w:val="24"/>
          <w:szCs w:val="24"/>
        </w:rPr>
      </w:pPr>
      <w:r w:rsidRPr="00B4255F">
        <w:rPr>
          <w:rFonts w:ascii="Times New Roman" w:hAnsi="Times New Roman"/>
          <w:b/>
          <w:color w:val="000000"/>
          <w:sz w:val="24"/>
          <w:szCs w:val="24"/>
        </w:rPr>
        <w:t>6. Порядок предоставления Концессионеру земельных участков</w:t>
      </w:r>
    </w:p>
    <w:p w:rsidR="0022136E" w:rsidRPr="00B4255F" w:rsidRDefault="0022136E" w:rsidP="0022136E">
      <w:pPr>
        <w:pStyle w:val="af6"/>
        <w:tabs>
          <w:tab w:val="left" w:pos="1200"/>
        </w:tabs>
        <w:ind w:firstLine="709"/>
        <w:jc w:val="both"/>
        <w:rPr>
          <w:sz w:val="24"/>
          <w:szCs w:val="24"/>
        </w:rPr>
      </w:pPr>
      <w:r w:rsidRPr="00B4255F">
        <w:rPr>
          <w:color w:val="000000"/>
          <w:sz w:val="24"/>
          <w:szCs w:val="24"/>
        </w:rPr>
        <w:t xml:space="preserve">6.1. </w:t>
      </w:r>
      <w:r w:rsidRPr="00B4255F">
        <w:rPr>
          <w:sz w:val="24"/>
          <w:szCs w:val="24"/>
        </w:rPr>
        <w:t>Концедент обязуется заключить с Концессионером договора аренды (субаренды) земельных участков, на которых располагаются объекты Соглашения и (или) которые необходимы для осуществления Концессионером деятельности, предусмотренной настоящим Соглашением в течение 60 (шестидесяти) календарных дней со дня подписания настоящего Соглашения.</w:t>
      </w:r>
    </w:p>
    <w:p w:rsidR="0022136E" w:rsidRPr="00B4255F" w:rsidRDefault="0022136E" w:rsidP="0022136E">
      <w:pPr>
        <w:tabs>
          <w:tab w:val="left" w:pos="284"/>
          <w:tab w:val="left" w:pos="426"/>
        </w:tabs>
        <w:ind w:firstLine="709"/>
        <w:jc w:val="both"/>
        <w:rPr>
          <w:rFonts w:ascii="Times New Roman" w:hAnsi="Times New Roman"/>
          <w:sz w:val="24"/>
          <w:szCs w:val="24"/>
        </w:rPr>
      </w:pPr>
      <w:r w:rsidRPr="00B4255F">
        <w:rPr>
          <w:rFonts w:ascii="Times New Roman" w:hAnsi="Times New Roman"/>
          <w:color w:val="000000"/>
          <w:sz w:val="24"/>
          <w:szCs w:val="24"/>
        </w:rPr>
        <w:t xml:space="preserve">6.2. </w:t>
      </w:r>
      <w:r w:rsidRPr="00B4255F">
        <w:rPr>
          <w:rFonts w:ascii="Times New Roman" w:hAnsi="Times New Roman"/>
          <w:sz w:val="24"/>
          <w:szCs w:val="24"/>
        </w:rPr>
        <w:t>Описание</w:t>
      </w:r>
      <w:r w:rsidRPr="00B4255F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B4255F">
        <w:rPr>
          <w:rFonts w:ascii="Times New Roman" w:hAnsi="Times New Roman"/>
          <w:sz w:val="24"/>
          <w:szCs w:val="24"/>
        </w:rPr>
        <w:t>земельных</w:t>
      </w:r>
      <w:r w:rsidRPr="00B4255F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B4255F">
        <w:rPr>
          <w:rFonts w:ascii="Times New Roman" w:hAnsi="Times New Roman"/>
          <w:sz w:val="24"/>
          <w:szCs w:val="24"/>
        </w:rPr>
        <w:t>участков,</w:t>
      </w:r>
      <w:r w:rsidRPr="00B4255F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B4255F">
        <w:rPr>
          <w:rFonts w:ascii="Times New Roman" w:hAnsi="Times New Roman"/>
          <w:sz w:val="24"/>
          <w:szCs w:val="24"/>
        </w:rPr>
        <w:t>кадастровые</w:t>
      </w:r>
      <w:r w:rsidRPr="00B4255F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B4255F">
        <w:rPr>
          <w:rFonts w:ascii="Times New Roman" w:hAnsi="Times New Roman"/>
          <w:sz w:val="24"/>
          <w:szCs w:val="24"/>
        </w:rPr>
        <w:t>номера,</w:t>
      </w:r>
      <w:r w:rsidRPr="00B4255F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B4255F">
        <w:rPr>
          <w:rFonts w:ascii="Times New Roman" w:hAnsi="Times New Roman"/>
          <w:sz w:val="24"/>
          <w:szCs w:val="24"/>
        </w:rPr>
        <w:t>и</w:t>
      </w:r>
      <w:r w:rsidRPr="00B4255F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B4255F">
        <w:rPr>
          <w:rFonts w:ascii="Times New Roman" w:hAnsi="Times New Roman"/>
          <w:sz w:val="24"/>
          <w:szCs w:val="24"/>
        </w:rPr>
        <w:t>иные</w:t>
      </w:r>
      <w:r w:rsidRPr="00B4255F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B4255F">
        <w:rPr>
          <w:rFonts w:ascii="Times New Roman" w:hAnsi="Times New Roman"/>
          <w:sz w:val="24"/>
          <w:szCs w:val="24"/>
        </w:rPr>
        <w:t>сведения</w:t>
      </w:r>
      <w:r w:rsidRPr="00B4255F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B4255F">
        <w:rPr>
          <w:rFonts w:ascii="Times New Roman" w:hAnsi="Times New Roman"/>
          <w:sz w:val="24"/>
          <w:szCs w:val="24"/>
        </w:rPr>
        <w:t>из</w:t>
      </w:r>
      <w:r w:rsidRPr="00B4255F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B4255F">
        <w:rPr>
          <w:rFonts w:ascii="Times New Roman" w:hAnsi="Times New Roman"/>
          <w:sz w:val="24"/>
          <w:szCs w:val="24"/>
        </w:rPr>
        <w:t>государственного земельного кадастра приведено в Приложении № 7.</w:t>
      </w:r>
      <w:r w:rsidRPr="00B4255F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B4255F">
        <w:rPr>
          <w:rFonts w:ascii="Times New Roman" w:hAnsi="Times New Roman"/>
          <w:sz w:val="24"/>
          <w:szCs w:val="24"/>
        </w:rPr>
        <w:t>Расчет размера</w:t>
      </w:r>
      <w:r w:rsidRPr="00B4255F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B4255F">
        <w:rPr>
          <w:rFonts w:ascii="Times New Roman" w:hAnsi="Times New Roman"/>
          <w:sz w:val="24"/>
          <w:szCs w:val="24"/>
        </w:rPr>
        <w:t>арендной</w:t>
      </w:r>
      <w:r w:rsidRPr="00B4255F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B4255F">
        <w:rPr>
          <w:rFonts w:ascii="Times New Roman" w:hAnsi="Times New Roman"/>
          <w:sz w:val="24"/>
          <w:szCs w:val="24"/>
        </w:rPr>
        <w:t>платы</w:t>
      </w:r>
      <w:r w:rsidRPr="00B4255F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B4255F">
        <w:rPr>
          <w:rFonts w:ascii="Times New Roman" w:hAnsi="Times New Roman"/>
          <w:sz w:val="24"/>
          <w:szCs w:val="24"/>
        </w:rPr>
        <w:t>за</w:t>
      </w:r>
      <w:r w:rsidRPr="00B4255F">
        <w:rPr>
          <w:rFonts w:ascii="Times New Roman" w:hAnsi="Times New Roman"/>
          <w:spacing w:val="-1"/>
          <w:sz w:val="24"/>
          <w:szCs w:val="24"/>
        </w:rPr>
        <w:t xml:space="preserve"> </w:t>
      </w:r>
      <w:r w:rsidRPr="00B4255F">
        <w:rPr>
          <w:rFonts w:ascii="Times New Roman" w:hAnsi="Times New Roman"/>
          <w:sz w:val="24"/>
          <w:szCs w:val="24"/>
        </w:rPr>
        <w:t>пользование земельными</w:t>
      </w:r>
      <w:r w:rsidRPr="00B4255F">
        <w:rPr>
          <w:rFonts w:ascii="Times New Roman" w:hAnsi="Times New Roman"/>
          <w:spacing w:val="5"/>
          <w:sz w:val="24"/>
          <w:szCs w:val="24"/>
        </w:rPr>
        <w:t xml:space="preserve"> </w:t>
      </w:r>
      <w:r w:rsidRPr="00B4255F">
        <w:rPr>
          <w:rFonts w:ascii="Times New Roman" w:hAnsi="Times New Roman"/>
          <w:sz w:val="24"/>
          <w:szCs w:val="24"/>
        </w:rPr>
        <w:t>участками</w:t>
      </w:r>
      <w:r w:rsidRPr="00B4255F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B4255F">
        <w:rPr>
          <w:rFonts w:ascii="Times New Roman" w:hAnsi="Times New Roman"/>
          <w:sz w:val="24"/>
          <w:szCs w:val="24"/>
        </w:rPr>
        <w:t>определен</w:t>
      </w:r>
      <w:r w:rsidRPr="00B4255F">
        <w:rPr>
          <w:rFonts w:ascii="Times New Roman" w:hAnsi="Times New Roman"/>
          <w:spacing w:val="2"/>
          <w:sz w:val="24"/>
          <w:szCs w:val="24"/>
        </w:rPr>
        <w:t xml:space="preserve"> </w:t>
      </w:r>
      <w:r w:rsidRPr="00B4255F">
        <w:rPr>
          <w:rFonts w:ascii="Times New Roman" w:hAnsi="Times New Roman"/>
          <w:sz w:val="24"/>
          <w:szCs w:val="24"/>
        </w:rPr>
        <w:t>в</w:t>
      </w:r>
      <w:r w:rsidRPr="00B4255F">
        <w:rPr>
          <w:rFonts w:ascii="Times New Roman" w:hAnsi="Times New Roman"/>
          <w:spacing w:val="3"/>
          <w:sz w:val="24"/>
          <w:szCs w:val="24"/>
        </w:rPr>
        <w:t xml:space="preserve"> </w:t>
      </w:r>
      <w:r w:rsidRPr="00B4255F">
        <w:rPr>
          <w:rFonts w:ascii="Times New Roman" w:hAnsi="Times New Roman"/>
          <w:sz w:val="24"/>
          <w:szCs w:val="24"/>
        </w:rPr>
        <w:t>соответствии</w:t>
      </w:r>
      <w:r w:rsidRPr="00B4255F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B4255F">
        <w:rPr>
          <w:rFonts w:ascii="Times New Roman" w:hAnsi="Times New Roman"/>
          <w:sz w:val="24"/>
          <w:szCs w:val="24"/>
        </w:rPr>
        <w:t>с п. 4</w:t>
      </w:r>
      <w:r w:rsidRPr="00B4255F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B4255F">
        <w:rPr>
          <w:rFonts w:ascii="Times New Roman" w:hAnsi="Times New Roman"/>
          <w:sz w:val="24"/>
          <w:szCs w:val="24"/>
        </w:rPr>
        <w:t>ст. 39.7</w:t>
      </w:r>
      <w:r w:rsidRPr="00B4255F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B4255F">
        <w:rPr>
          <w:rFonts w:ascii="Times New Roman" w:hAnsi="Times New Roman"/>
          <w:sz w:val="24"/>
          <w:szCs w:val="24"/>
        </w:rPr>
        <w:t>Земельного</w:t>
      </w:r>
      <w:r w:rsidRPr="00B4255F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B4255F">
        <w:rPr>
          <w:rFonts w:ascii="Times New Roman" w:hAnsi="Times New Roman"/>
          <w:sz w:val="24"/>
          <w:szCs w:val="24"/>
        </w:rPr>
        <w:t>Кодекса</w:t>
      </w:r>
      <w:r w:rsidRPr="00B4255F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B4255F">
        <w:rPr>
          <w:rFonts w:ascii="Times New Roman" w:hAnsi="Times New Roman"/>
          <w:sz w:val="24"/>
          <w:szCs w:val="24"/>
        </w:rPr>
        <w:t>РФ,</w:t>
      </w:r>
      <w:r w:rsidRPr="00B4255F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B4255F">
        <w:rPr>
          <w:rFonts w:ascii="Times New Roman" w:hAnsi="Times New Roman"/>
          <w:sz w:val="24"/>
          <w:szCs w:val="24"/>
        </w:rPr>
        <w:t>приказа</w:t>
      </w:r>
      <w:r w:rsidRPr="00B4255F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B4255F">
        <w:rPr>
          <w:rFonts w:ascii="Times New Roman" w:hAnsi="Times New Roman"/>
          <w:sz w:val="24"/>
          <w:szCs w:val="24"/>
        </w:rPr>
        <w:t>Министерства</w:t>
      </w:r>
      <w:r w:rsidRPr="00B4255F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B4255F">
        <w:rPr>
          <w:rFonts w:ascii="Times New Roman" w:hAnsi="Times New Roman"/>
          <w:sz w:val="24"/>
          <w:szCs w:val="24"/>
        </w:rPr>
        <w:t>экономического</w:t>
      </w:r>
      <w:r w:rsidRPr="00B4255F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B4255F">
        <w:rPr>
          <w:rFonts w:ascii="Times New Roman" w:hAnsi="Times New Roman"/>
          <w:sz w:val="24"/>
          <w:szCs w:val="24"/>
        </w:rPr>
        <w:t>развития</w:t>
      </w:r>
      <w:r w:rsidRPr="00B4255F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B4255F">
        <w:rPr>
          <w:rFonts w:ascii="Times New Roman" w:hAnsi="Times New Roman"/>
          <w:sz w:val="24"/>
          <w:szCs w:val="24"/>
        </w:rPr>
        <w:t>РФ</w:t>
      </w:r>
      <w:r w:rsidRPr="00B4255F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B4255F">
        <w:rPr>
          <w:rFonts w:ascii="Times New Roman" w:hAnsi="Times New Roman"/>
          <w:sz w:val="24"/>
          <w:szCs w:val="24"/>
        </w:rPr>
        <w:t>от</w:t>
      </w:r>
      <w:r w:rsidRPr="00B4255F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B4255F">
        <w:rPr>
          <w:rFonts w:ascii="Times New Roman" w:hAnsi="Times New Roman"/>
          <w:sz w:val="24"/>
          <w:szCs w:val="24"/>
        </w:rPr>
        <w:t>22.09.2011 № 507</w:t>
      </w:r>
      <w:r w:rsidRPr="00B4255F">
        <w:rPr>
          <w:rFonts w:ascii="Times New Roman" w:hAnsi="Times New Roman"/>
          <w:spacing w:val="-1"/>
          <w:sz w:val="24"/>
          <w:szCs w:val="24"/>
        </w:rPr>
        <w:t>,</w:t>
      </w:r>
      <w:r w:rsidRPr="00B4255F">
        <w:rPr>
          <w:rFonts w:ascii="Times New Roman" w:hAnsi="Times New Roman"/>
          <w:spacing w:val="-12"/>
          <w:sz w:val="24"/>
          <w:szCs w:val="24"/>
        </w:rPr>
        <w:t xml:space="preserve"> </w:t>
      </w:r>
      <w:r w:rsidRPr="00B4255F">
        <w:rPr>
          <w:rFonts w:ascii="Times New Roman" w:hAnsi="Times New Roman"/>
          <w:spacing w:val="-1"/>
          <w:sz w:val="24"/>
          <w:szCs w:val="24"/>
        </w:rPr>
        <w:t>с</w:t>
      </w:r>
      <w:r w:rsidRPr="00B4255F">
        <w:rPr>
          <w:rFonts w:ascii="Times New Roman" w:hAnsi="Times New Roman"/>
          <w:spacing w:val="-11"/>
          <w:sz w:val="24"/>
          <w:szCs w:val="24"/>
        </w:rPr>
        <w:t xml:space="preserve"> </w:t>
      </w:r>
      <w:r w:rsidRPr="00B4255F">
        <w:rPr>
          <w:rFonts w:ascii="Times New Roman" w:hAnsi="Times New Roman"/>
          <w:sz w:val="24"/>
          <w:szCs w:val="24"/>
        </w:rPr>
        <w:t>учетом</w:t>
      </w:r>
      <w:r w:rsidRPr="00B4255F">
        <w:rPr>
          <w:rFonts w:ascii="Times New Roman" w:hAnsi="Times New Roman"/>
          <w:spacing w:val="-13"/>
          <w:sz w:val="24"/>
          <w:szCs w:val="24"/>
        </w:rPr>
        <w:t xml:space="preserve"> </w:t>
      </w:r>
      <w:r w:rsidRPr="00B4255F">
        <w:rPr>
          <w:rFonts w:ascii="Times New Roman" w:hAnsi="Times New Roman"/>
          <w:sz w:val="24"/>
          <w:szCs w:val="24"/>
        </w:rPr>
        <w:t>основных</w:t>
      </w:r>
      <w:r w:rsidRPr="00B4255F">
        <w:rPr>
          <w:rFonts w:ascii="Times New Roman" w:hAnsi="Times New Roman"/>
          <w:spacing w:val="-10"/>
          <w:sz w:val="24"/>
          <w:szCs w:val="24"/>
        </w:rPr>
        <w:t xml:space="preserve"> </w:t>
      </w:r>
      <w:r w:rsidRPr="00B4255F">
        <w:rPr>
          <w:rFonts w:ascii="Times New Roman" w:hAnsi="Times New Roman"/>
          <w:sz w:val="24"/>
          <w:szCs w:val="24"/>
        </w:rPr>
        <w:t>принципов</w:t>
      </w:r>
      <w:r w:rsidRPr="00B4255F">
        <w:rPr>
          <w:rFonts w:ascii="Times New Roman" w:hAnsi="Times New Roman"/>
          <w:spacing w:val="-13"/>
          <w:sz w:val="24"/>
          <w:szCs w:val="24"/>
        </w:rPr>
        <w:t xml:space="preserve"> </w:t>
      </w:r>
      <w:r w:rsidRPr="00B4255F">
        <w:rPr>
          <w:rFonts w:ascii="Times New Roman" w:hAnsi="Times New Roman"/>
          <w:sz w:val="24"/>
          <w:szCs w:val="24"/>
        </w:rPr>
        <w:t>определения</w:t>
      </w:r>
      <w:r w:rsidRPr="00B4255F">
        <w:rPr>
          <w:rFonts w:ascii="Times New Roman" w:hAnsi="Times New Roman"/>
          <w:spacing w:val="-15"/>
          <w:sz w:val="24"/>
          <w:szCs w:val="24"/>
        </w:rPr>
        <w:t xml:space="preserve"> </w:t>
      </w:r>
      <w:r w:rsidRPr="00B4255F">
        <w:rPr>
          <w:rFonts w:ascii="Times New Roman" w:hAnsi="Times New Roman"/>
          <w:sz w:val="24"/>
          <w:szCs w:val="24"/>
        </w:rPr>
        <w:t>арендной</w:t>
      </w:r>
      <w:r w:rsidRPr="00B4255F">
        <w:rPr>
          <w:rFonts w:ascii="Times New Roman" w:hAnsi="Times New Roman"/>
          <w:spacing w:val="-14"/>
          <w:sz w:val="24"/>
          <w:szCs w:val="24"/>
        </w:rPr>
        <w:t xml:space="preserve"> </w:t>
      </w:r>
      <w:r w:rsidRPr="00B4255F">
        <w:rPr>
          <w:rFonts w:ascii="Times New Roman" w:hAnsi="Times New Roman"/>
          <w:sz w:val="24"/>
          <w:szCs w:val="24"/>
        </w:rPr>
        <w:t>платы</w:t>
      </w:r>
      <w:r w:rsidRPr="00B4255F">
        <w:rPr>
          <w:rFonts w:ascii="Times New Roman" w:hAnsi="Times New Roman"/>
          <w:spacing w:val="-13"/>
          <w:sz w:val="24"/>
          <w:szCs w:val="24"/>
        </w:rPr>
        <w:t xml:space="preserve"> </w:t>
      </w:r>
      <w:r w:rsidRPr="00B4255F">
        <w:rPr>
          <w:rFonts w:ascii="Times New Roman" w:hAnsi="Times New Roman"/>
          <w:sz w:val="24"/>
          <w:szCs w:val="24"/>
        </w:rPr>
        <w:t>при</w:t>
      </w:r>
      <w:r w:rsidRPr="00B4255F">
        <w:rPr>
          <w:rFonts w:ascii="Times New Roman" w:hAnsi="Times New Roman"/>
          <w:spacing w:val="-11"/>
          <w:sz w:val="24"/>
          <w:szCs w:val="24"/>
        </w:rPr>
        <w:t xml:space="preserve"> </w:t>
      </w:r>
      <w:r w:rsidRPr="00B4255F">
        <w:rPr>
          <w:rFonts w:ascii="Times New Roman" w:hAnsi="Times New Roman"/>
          <w:sz w:val="24"/>
          <w:szCs w:val="24"/>
        </w:rPr>
        <w:t>аренде</w:t>
      </w:r>
      <w:r w:rsidRPr="00B4255F">
        <w:rPr>
          <w:rFonts w:ascii="Times New Roman" w:hAnsi="Times New Roman"/>
          <w:spacing w:val="-57"/>
          <w:sz w:val="24"/>
          <w:szCs w:val="24"/>
        </w:rPr>
        <w:t xml:space="preserve"> </w:t>
      </w:r>
      <w:r w:rsidRPr="00B4255F">
        <w:rPr>
          <w:rFonts w:ascii="Times New Roman" w:hAnsi="Times New Roman"/>
          <w:sz w:val="24"/>
          <w:szCs w:val="24"/>
        </w:rPr>
        <w:t>земельных участков, находящихся в государственной или муниципальной собственности,</w:t>
      </w:r>
      <w:r w:rsidRPr="00B4255F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B4255F">
        <w:rPr>
          <w:rFonts w:ascii="Times New Roman" w:hAnsi="Times New Roman"/>
          <w:sz w:val="24"/>
          <w:szCs w:val="24"/>
        </w:rPr>
        <w:t>утвержденных Постановлением Правительства Российской Федерации от 16.07.2009 г. №</w:t>
      </w:r>
      <w:r w:rsidRPr="00B4255F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B4255F">
        <w:rPr>
          <w:rFonts w:ascii="Times New Roman" w:hAnsi="Times New Roman"/>
          <w:sz w:val="24"/>
          <w:szCs w:val="24"/>
        </w:rPr>
        <w:t>582: размер арендной платы за земельные участки, находящиеся в государственной или</w:t>
      </w:r>
      <w:r w:rsidRPr="00B4255F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B4255F">
        <w:rPr>
          <w:rFonts w:ascii="Times New Roman" w:hAnsi="Times New Roman"/>
          <w:sz w:val="24"/>
          <w:szCs w:val="24"/>
        </w:rPr>
        <w:t>муниципальной</w:t>
      </w:r>
      <w:r w:rsidRPr="00B4255F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B4255F">
        <w:rPr>
          <w:rFonts w:ascii="Times New Roman" w:hAnsi="Times New Roman"/>
          <w:sz w:val="24"/>
          <w:szCs w:val="24"/>
        </w:rPr>
        <w:t>собственности</w:t>
      </w:r>
      <w:r w:rsidRPr="00B4255F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B4255F">
        <w:rPr>
          <w:rFonts w:ascii="Times New Roman" w:hAnsi="Times New Roman"/>
          <w:sz w:val="24"/>
          <w:szCs w:val="24"/>
        </w:rPr>
        <w:t>и</w:t>
      </w:r>
      <w:r w:rsidRPr="00B4255F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B4255F">
        <w:rPr>
          <w:rFonts w:ascii="Times New Roman" w:hAnsi="Times New Roman"/>
          <w:sz w:val="24"/>
          <w:szCs w:val="24"/>
        </w:rPr>
        <w:t>предоставленные</w:t>
      </w:r>
      <w:r w:rsidRPr="00B4255F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B4255F">
        <w:rPr>
          <w:rFonts w:ascii="Times New Roman" w:hAnsi="Times New Roman"/>
          <w:sz w:val="24"/>
          <w:szCs w:val="24"/>
        </w:rPr>
        <w:t>для</w:t>
      </w:r>
      <w:r w:rsidRPr="00B4255F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B4255F">
        <w:rPr>
          <w:rFonts w:ascii="Times New Roman" w:hAnsi="Times New Roman"/>
          <w:sz w:val="24"/>
          <w:szCs w:val="24"/>
        </w:rPr>
        <w:t>размещения</w:t>
      </w:r>
      <w:r w:rsidRPr="00B4255F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B4255F">
        <w:rPr>
          <w:rFonts w:ascii="Times New Roman" w:hAnsi="Times New Roman"/>
          <w:sz w:val="24"/>
          <w:szCs w:val="24"/>
        </w:rPr>
        <w:t>объектов</w:t>
      </w:r>
      <w:r w:rsidRPr="00B4255F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B4255F">
        <w:rPr>
          <w:rFonts w:ascii="Times New Roman" w:hAnsi="Times New Roman"/>
          <w:sz w:val="24"/>
          <w:szCs w:val="24"/>
        </w:rPr>
        <w:t>систем</w:t>
      </w:r>
      <w:r w:rsidRPr="00B4255F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B4255F">
        <w:rPr>
          <w:rFonts w:ascii="Times New Roman" w:hAnsi="Times New Roman"/>
          <w:sz w:val="24"/>
          <w:szCs w:val="24"/>
        </w:rPr>
        <w:t>электро-, газоснабжения, объектов систем теплоснабжения, объектов централизованных</w:t>
      </w:r>
      <w:r w:rsidRPr="00B4255F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B4255F">
        <w:rPr>
          <w:rFonts w:ascii="Times New Roman" w:hAnsi="Times New Roman"/>
          <w:sz w:val="24"/>
          <w:szCs w:val="24"/>
        </w:rPr>
        <w:t>систем</w:t>
      </w:r>
      <w:r w:rsidRPr="00B4255F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B4255F">
        <w:rPr>
          <w:rFonts w:ascii="Times New Roman" w:hAnsi="Times New Roman"/>
          <w:sz w:val="24"/>
          <w:szCs w:val="24"/>
        </w:rPr>
        <w:t>горячего</w:t>
      </w:r>
      <w:r w:rsidRPr="00B4255F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B4255F">
        <w:rPr>
          <w:rFonts w:ascii="Times New Roman" w:hAnsi="Times New Roman"/>
          <w:sz w:val="24"/>
          <w:szCs w:val="24"/>
        </w:rPr>
        <w:t>водоснабжения,</w:t>
      </w:r>
      <w:r w:rsidRPr="00B4255F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B4255F">
        <w:rPr>
          <w:rFonts w:ascii="Times New Roman" w:hAnsi="Times New Roman"/>
          <w:sz w:val="24"/>
          <w:szCs w:val="24"/>
        </w:rPr>
        <w:t>холодного</w:t>
      </w:r>
      <w:r w:rsidRPr="00B4255F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B4255F">
        <w:rPr>
          <w:rFonts w:ascii="Times New Roman" w:hAnsi="Times New Roman"/>
          <w:sz w:val="24"/>
          <w:szCs w:val="24"/>
        </w:rPr>
        <w:t>водоснабжения</w:t>
      </w:r>
      <w:r w:rsidRPr="00B4255F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B4255F">
        <w:rPr>
          <w:rFonts w:ascii="Times New Roman" w:hAnsi="Times New Roman"/>
          <w:sz w:val="24"/>
          <w:szCs w:val="24"/>
        </w:rPr>
        <w:t>и</w:t>
      </w:r>
      <w:r w:rsidRPr="00B4255F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B4255F">
        <w:rPr>
          <w:rFonts w:ascii="Times New Roman" w:hAnsi="Times New Roman"/>
          <w:sz w:val="24"/>
          <w:szCs w:val="24"/>
        </w:rPr>
        <w:t>(или)</w:t>
      </w:r>
      <w:r w:rsidRPr="00B4255F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B4255F">
        <w:rPr>
          <w:rFonts w:ascii="Times New Roman" w:hAnsi="Times New Roman"/>
          <w:sz w:val="24"/>
          <w:szCs w:val="24"/>
        </w:rPr>
        <w:t>водоотведения</w:t>
      </w:r>
      <w:r w:rsidRPr="00B4255F">
        <w:rPr>
          <w:rFonts w:ascii="Times New Roman" w:hAnsi="Times New Roman"/>
          <w:spacing w:val="-57"/>
          <w:sz w:val="24"/>
          <w:szCs w:val="24"/>
        </w:rPr>
        <w:t xml:space="preserve"> </w:t>
      </w:r>
      <w:r w:rsidRPr="00B4255F">
        <w:rPr>
          <w:rFonts w:ascii="Times New Roman" w:hAnsi="Times New Roman"/>
          <w:sz w:val="24"/>
          <w:szCs w:val="24"/>
        </w:rPr>
        <w:t>федерального,</w:t>
      </w:r>
      <w:r w:rsidRPr="00B4255F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B4255F">
        <w:rPr>
          <w:rFonts w:ascii="Times New Roman" w:hAnsi="Times New Roman"/>
          <w:sz w:val="24"/>
          <w:szCs w:val="24"/>
        </w:rPr>
        <w:t>регионального</w:t>
      </w:r>
      <w:r w:rsidRPr="00B4255F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B4255F">
        <w:rPr>
          <w:rFonts w:ascii="Times New Roman" w:hAnsi="Times New Roman"/>
          <w:sz w:val="24"/>
          <w:szCs w:val="24"/>
        </w:rPr>
        <w:t>или</w:t>
      </w:r>
      <w:r w:rsidRPr="00B4255F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B4255F">
        <w:rPr>
          <w:rFonts w:ascii="Times New Roman" w:hAnsi="Times New Roman"/>
          <w:sz w:val="24"/>
          <w:szCs w:val="24"/>
        </w:rPr>
        <w:t>местного</w:t>
      </w:r>
      <w:r w:rsidRPr="00B4255F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B4255F">
        <w:rPr>
          <w:rFonts w:ascii="Times New Roman" w:hAnsi="Times New Roman"/>
          <w:sz w:val="24"/>
          <w:szCs w:val="24"/>
        </w:rPr>
        <w:t>значения,</w:t>
      </w:r>
      <w:r w:rsidRPr="00B4255F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B4255F">
        <w:rPr>
          <w:rFonts w:ascii="Times New Roman" w:hAnsi="Times New Roman"/>
          <w:sz w:val="24"/>
          <w:szCs w:val="24"/>
        </w:rPr>
        <w:t>не</w:t>
      </w:r>
      <w:r w:rsidRPr="00B4255F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B4255F">
        <w:rPr>
          <w:rFonts w:ascii="Times New Roman" w:hAnsi="Times New Roman"/>
          <w:sz w:val="24"/>
          <w:szCs w:val="24"/>
        </w:rPr>
        <w:t>может</w:t>
      </w:r>
      <w:r w:rsidRPr="00B4255F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B4255F">
        <w:rPr>
          <w:rFonts w:ascii="Times New Roman" w:hAnsi="Times New Roman"/>
          <w:sz w:val="24"/>
          <w:szCs w:val="24"/>
        </w:rPr>
        <w:t>превышать</w:t>
      </w:r>
      <w:r w:rsidRPr="00B4255F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B4255F">
        <w:rPr>
          <w:rFonts w:ascii="Times New Roman" w:hAnsi="Times New Roman"/>
          <w:sz w:val="24"/>
          <w:szCs w:val="24"/>
        </w:rPr>
        <w:t>размер</w:t>
      </w:r>
      <w:r w:rsidRPr="00B4255F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B4255F">
        <w:rPr>
          <w:rFonts w:ascii="Times New Roman" w:hAnsi="Times New Roman"/>
          <w:sz w:val="24"/>
          <w:szCs w:val="24"/>
        </w:rPr>
        <w:t>арендной</w:t>
      </w:r>
      <w:r w:rsidRPr="00B4255F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B4255F">
        <w:rPr>
          <w:rFonts w:ascii="Times New Roman" w:hAnsi="Times New Roman"/>
          <w:sz w:val="24"/>
          <w:szCs w:val="24"/>
        </w:rPr>
        <w:t>платы,</w:t>
      </w:r>
      <w:r w:rsidRPr="00B4255F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B4255F">
        <w:rPr>
          <w:rFonts w:ascii="Times New Roman" w:hAnsi="Times New Roman"/>
          <w:sz w:val="24"/>
          <w:szCs w:val="24"/>
        </w:rPr>
        <w:t>рассчитанный</w:t>
      </w:r>
      <w:r w:rsidRPr="00B4255F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B4255F">
        <w:rPr>
          <w:rFonts w:ascii="Times New Roman" w:hAnsi="Times New Roman"/>
          <w:sz w:val="24"/>
          <w:szCs w:val="24"/>
        </w:rPr>
        <w:t>для</w:t>
      </w:r>
      <w:r w:rsidRPr="00B4255F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B4255F">
        <w:rPr>
          <w:rFonts w:ascii="Times New Roman" w:hAnsi="Times New Roman"/>
          <w:sz w:val="24"/>
          <w:szCs w:val="24"/>
        </w:rPr>
        <w:t>соответствующих</w:t>
      </w:r>
      <w:r w:rsidRPr="00B4255F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B4255F">
        <w:rPr>
          <w:rFonts w:ascii="Times New Roman" w:hAnsi="Times New Roman"/>
          <w:sz w:val="24"/>
          <w:szCs w:val="24"/>
        </w:rPr>
        <w:t>целей</w:t>
      </w:r>
      <w:r w:rsidRPr="00B4255F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B4255F">
        <w:rPr>
          <w:rFonts w:ascii="Times New Roman" w:hAnsi="Times New Roman"/>
          <w:sz w:val="24"/>
          <w:szCs w:val="24"/>
        </w:rPr>
        <w:t>в</w:t>
      </w:r>
      <w:r w:rsidRPr="00B4255F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B4255F">
        <w:rPr>
          <w:rFonts w:ascii="Times New Roman" w:hAnsi="Times New Roman"/>
          <w:sz w:val="24"/>
          <w:szCs w:val="24"/>
        </w:rPr>
        <w:t>отношении</w:t>
      </w:r>
      <w:r w:rsidRPr="00B4255F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B4255F">
        <w:rPr>
          <w:rFonts w:ascii="Times New Roman" w:hAnsi="Times New Roman"/>
          <w:sz w:val="24"/>
          <w:szCs w:val="24"/>
        </w:rPr>
        <w:t>земельных</w:t>
      </w:r>
      <w:r w:rsidRPr="00B4255F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B4255F">
        <w:rPr>
          <w:rFonts w:ascii="Times New Roman" w:hAnsi="Times New Roman"/>
          <w:sz w:val="24"/>
          <w:szCs w:val="24"/>
        </w:rPr>
        <w:t>участков,</w:t>
      </w:r>
      <w:r w:rsidRPr="00B4255F">
        <w:rPr>
          <w:rFonts w:ascii="Times New Roman" w:hAnsi="Times New Roman"/>
          <w:spacing w:val="-1"/>
          <w:sz w:val="24"/>
          <w:szCs w:val="24"/>
        </w:rPr>
        <w:t xml:space="preserve"> </w:t>
      </w:r>
      <w:r w:rsidRPr="00B4255F">
        <w:rPr>
          <w:rFonts w:ascii="Times New Roman" w:hAnsi="Times New Roman"/>
          <w:sz w:val="24"/>
          <w:szCs w:val="24"/>
        </w:rPr>
        <w:t>находящихся</w:t>
      </w:r>
      <w:r w:rsidRPr="00B4255F">
        <w:rPr>
          <w:rFonts w:ascii="Times New Roman" w:hAnsi="Times New Roman"/>
          <w:spacing w:val="-3"/>
          <w:sz w:val="24"/>
          <w:szCs w:val="24"/>
        </w:rPr>
        <w:t xml:space="preserve"> </w:t>
      </w:r>
      <w:r w:rsidRPr="00B4255F">
        <w:rPr>
          <w:rFonts w:ascii="Times New Roman" w:hAnsi="Times New Roman"/>
          <w:sz w:val="24"/>
          <w:szCs w:val="24"/>
        </w:rPr>
        <w:t>в</w:t>
      </w:r>
      <w:r w:rsidRPr="00B4255F">
        <w:rPr>
          <w:rFonts w:ascii="Times New Roman" w:hAnsi="Times New Roman"/>
          <w:spacing w:val="-1"/>
          <w:sz w:val="24"/>
          <w:szCs w:val="24"/>
        </w:rPr>
        <w:t xml:space="preserve"> </w:t>
      </w:r>
      <w:r w:rsidRPr="00B4255F">
        <w:rPr>
          <w:rFonts w:ascii="Times New Roman" w:hAnsi="Times New Roman"/>
          <w:sz w:val="24"/>
          <w:szCs w:val="24"/>
        </w:rPr>
        <w:t>федеральной</w:t>
      </w:r>
      <w:r w:rsidRPr="00B4255F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B4255F">
        <w:rPr>
          <w:rFonts w:ascii="Times New Roman" w:hAnsi="Times New Roman"/>
          <w:sz w:val="24"/>
          <w:szCs w:val="24"/>
        </w:rPr>
        <w:t>собственности.</w:t>
      </w:r>
    </w:p>
    <w:p w:rsidR="0022136E" w:rsidRPr="00B4255F" w:rsidRDefault="0022136E" w:rsidP="0022136E">
      <w:pPr>
        <w:tabs>
          <w:tab w:val="left" w:pos="284"/>
          <w:tab w:val="left" w:pos="426"/>
        </w:tabs>
        <w:ind w:firstLine="709"/>
        <w:jc w:val="both"/>
        <w:rPr>
          <w:rFonts w:ascii="Times New Roman" w:hAnsi="Times New Roman"/>
          <w:sz w:val="24"/>
          <w:szCs w:val="24"/>
        </w:rPr>
      </w:pPr>
      <w:r w:rsidRPr="00B4255F">
        <w:rPr>
          <w:rFonts w:ascii="Times New Roman" w:hAnsi="Times New Roman"/>
          <w:sz w:val="24"/>
          <w:szCs w:val="24"/>
        </w:rPr>
        <w:t xml:space="preserve">6.3. Договоры аренды, земельных участков заключаются на срок действия настоящего Соглашения и подлежат государственной регистрации в установленном </w:t>
      </w:r>
      <w:r w:rsidRPr="00B4255F">
        <w:rPr>
          <w:rFonts w:ascii="Times New Roman" w:hAnsi="Times New Roman"/>
          <w:sz w:val="24"/>
          <w:szCs w:val="24"/>
        </w:rPr>
        <w:lastRenderedPageBreak/>
        <w:t>законодательством Российской Федерации порядке. Государственная регистрация договора осуществляется за счет Концедента.</w:t>
      </w:r>
    </w:p>
    <w:p w:rsidR="0022136E" w:rsidRPr="00B4255F" w:rsidRDefault="0022136E" w:rsidP="0022136E">
      <w:pPr>
        <w:tabs>
          <w:tab w:val="left" w:pos="284"/>
          <w:tab w:val="left" w:pos="426"/>
        </w:tabs>
        <w:ind w:firstLine="709"/>
        <w:jc w:val="both"/>
        <w:rPr>
          <w:rFonts w:ascii="Times New Roman" w:hAnsi="Times New Roman"/>
          <w:sz w:val="24"/>
          <w:szCs w:val="24"/>
        </w:rPr>
      </w:pPr>
      <w:r w:rsidRPr="00B4255F">
        <w:rPr>
          <w:rFonts w:ascii="Times New Roman" w:hAnsi="Times New Roman"/>
          <w:sz w:val="24"/>
          <w:szCs w:val="24"/>
        </w:rPr>
        <w:t>6.4. Концессионер не вправе передавать свои права по договору аренды земельного участка третьим лицам и сдавать земельный участок в субаренду, если иное не предусмотрено договором аренды земельного участка.</w:t>
      </w:r>
    </w:p>
    <w:p w:rsidR="0022136E" w:rsidRPr="00B4255F" w:rsidRDefault="0022136E" w:rsidP="0022136E">
      <w:pPr>
        <w:tabs>
          <w:tab w:val="left" w:pos="284"/>
          <w:tab w:val="left" w:pos="426"/>
        </w:tabs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B4255F">
        <w:rPr>
          <w:rFonts w:ascii="Times New Roman" w:hAnsi="Times New Roman"/>
          <w:sz w:val="24"/>
          <w:szCs w:val="24"/>
        </w:rPr>
        <w:t>6.5. Прекращение настоящего</w:t>
      </w:r>
      <w:r w:rsidRPr="00B4255F">
        <w:rPr>
          <w:rFonts w:ascii="Times New Roman" w:hAnsi="Times New Roman"/>
          <w:color w:val="000000"/>
          <w:sz w:val="24"/>
          <w:szCs w:val="24"/>
        </w:rPr>
        <w:t xml:space="preserve"> Соглашения является основанием для прекращения договора аренды земельного участка.</w:t>
      </w:r>
    </w:p>
    <w:p w:rsidR="0022136E" w:rsidRPr="00B4255F" w:rsidRDefault="0022136E" w:rsidP="0022136E">
      <w:pPr>
        <w:tabs>
          <w:tab w:val="left" w:pos="284"/>
          <w:tab w:val="left" w:pos="426"/>
        </w:tabs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B4255F">
        <w:rPr>
          <w:rFonts w:ascii="Times New Roman" w:hAnsi="Times New Roman"/>
          <w:color w:val="000000"/>
          <w:sz w:val="24"/>
          <w:szCs w:val="24"/>
        </w:rPr>
        <w:t>6.6. Концессионер вправе с согласия Концедента, возводить на земельном участке, находящемся в собственности Концедента, объекты недвижимого имущества, не входящие в состав объекта Соглашения и иного имущества, предназначенные для использования при осуществлении Концессионером деятельности, предусмотренной настоящим Соглашением.</w:t>
      </w:r>
    </w:p>
    <w:p w:rsidR="00365AC4" w:rsidRPr="00B4255F" w:rsidRDefault="00365AC4" w:rsidP="00D3385A">
      <w:pPr>
        <w:tabs>
          <w:tab w:val="left" w:pos="284"/>
          <w:tab w:val="left" w:pos="426"/>
        </w:tabs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22136E" w:rsidRPr="00B4255F" w:rsidRDefault="0022136E" w:rsidP="0022136E">
      <w:pPr>
        <w:ind w:firstLine="709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</w:rPr>
        <w:drawing>
          <wp:inline distT="0" distB="0" distL="0" distR="0">
            <wp:extent cx="6350" cy="6350"/>
            <wp:effectExtent l="0" t="0" r="0" b="0"/>
            <wp:docPr id="37" name="Picture 147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734"/>
                    <pic:cNvPicPr>
                      <a:picLocks noChangeAspect="1" noChangeArrowheads="1"/>
                    </pic:cNvPicPr>
                  </pic:nvPicPr>
                  <pic:blipFill>
                    <a:blip r:embed="rId3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4255F">
        <w:rPr>
          <w:rFonts w:ascii="Times New Roman" w:hAnsi="Times New Roman"/>
          <w:b/>
          <w:sz w:val="24"/>
          <w:szCs w:val="24"/>
        </w:rPr>
        <w:t>7. Порядок осуществления Концессионером деятельности по настоящему Соглашению.</w:t>
      </w:r>
      <w:r>
        <w:rPr>
          <w:rFonts w:ascii="Times New Roman" w:hAnsi="Times New Roman"/>
          <w:b/>
          <w:noProof/>
          <w:sz w:val="24"/>
          <w:szCs w:val="24"/>
        </w:rPr>
        <w:drawing>
          <wp:inline distT="0" distB="0" distL="0" distR="0">
            <wp:extent cx="19050" cy="19050"/>
            <wp:effectExtent l="19050" t="0" r="0" b="0"/>
            <wp:docPr id="38" name="Picture 5049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0492"/>
                    <pic:cNvPicPr>
                      <a:picLocks noChangeAspect="1" noChangeArrowheads="1"/>
                    </pic:cNvPicPr>
                  </pic:nvPicPr>
                  <pic:blipFill>
                    <a:blip r:embed="rId3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50" cy="190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2136E" w:rsidRPr="00B4255F" w:rsidRDefault="0022136E" w:rsidP="0022136E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B4255F">
        <w:rPr>
          <w:rFonts w:ascii="Times New Roman" w:hAnsi="Times New Roman"/>
          <w:sz w:val="24"/>
          <w:szCs w:val="24"/>
        </w:rPr>
        <w:t>7.1. По настоящему Соглашению Концессионер обязан на условиях, предусмотренных настоящим Соглашением, осуществлять деятельность, указанную в пункте 1.1. настоящего Соглашения.</w:t>
      </w:r>
    </w:p>
    <w:p w:rsidR="0022136E" w:rsidRPr="00B4255F" w:rsidRDefault="0022136E" w:rsidP="0022136E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B4255F">
        <w:rPr>
          <w:rFonts w:ascii="Times New Roman" w:hAnsi="Times New Roman"/>
          <w:sz w:val="24"/>
          <w:szCs w:val="24"/>
        </w:rPr>
        <w:t xml:space="preserve">7.2. Концессионер обязан осуществлять деятельность по эксплуатации </w:t>
      </w:r>
      <w:r>
        <w:rPr>
          <w:rFonts w:ascii="Times New Roman" w:hAnsi="Times New Roman"/>
          <w:noProof/>
          <w:sz w:val="24"/>
          <w:szCs w:val="24"/>
        </w:rPr>
        <w:drawing>
          <wp:inline distT="0" distB="0" distL="0" distR="0">
            <wp:extent cx="6350" cy="50165"/>
            <wp:effectExtent l="0" t="0" r="0" b="0"/>
            <wp:docPr id="39" name="Picture 5049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0494"/>
                    <pic:cNvPicPr>
                      <a:picLocks noChangeAspect="1" noChangeArrowheads="1"/>
                    </pic:cNvPicPr>
                  </pic:nvPicPr>
                  <pic:blipFill>
                    <a:blip r:embed="rId4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5016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4255F">
        <w:rPr>
          <w:rFonts w:ascii="Times New Roman" w:hAnsi="Times New Roman"/>
          <w:sz w:val="24"/>
          <w:szCs w:val="24"/>
        </w:rPr>
        <w:t>объекта Соглашения и  иного имущества в соответствии с требованиями, установленными законодательством Российской Федерации.</w:t>
      </w:r>
    </w:p>
    <w:p w:rsidR="0022136E" w:rsidRPr="00B4255F" w:rsidRDefault="0022136E" w:rsidP="0022136E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B4255F">
        <w:rPr>
          <w:rFonts w:ascii="Times New Roman" w:hAnsi="Times New Roman"/>
          <w:sz w:val="24"/>
          <w:szCs w:val="24"/>
        </w:rPr>
        <w:t>7.3. Концессионер обязан осуществлять деятельность, указанную в пункте 1.1. настоящего Соглашения, с момента подписания акта приема-передачи объекта Соглашения и иного имущества, и до окончания срока действия настоящего Соглашения.</w:t>
      </w:r>
      <w:r>
        <w:rPr>
          <w:rFonts w:ascii="Times New Roman" w:hAnsi="Times New Roman"/>
          <w:noProof/>
          <w:sz w:val="24"/>
          <w:szCs w:val="24"/>
        </w:rPr>
        <w:drawing>
          <wp:inline distT="0" distB="0" distL="0" distR="0">
            <wp:extent cx="6350" cy="12700"/>
            <wp:effectExtent l="0" t="0" r="0" b="0"/>
            <wp:docPr id="40" name="Picture 5049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0496"/>
                    <pic:cNvPicPr>
                      <a:picLocks noChangeAspect="1" noChangeArrowheads="1"/>
                    </pic:cNvPicPr>
                  </pic:nvPicPr>
                  <pic:blipFill>
                    <a:blip r:embed="rId4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12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2136E" w:rsidRPr="00B4255F" w:rsidRDefault="0022136E" w:rsidP="0022136E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B4255F">
        <w:rPr>
          <w:rFonts w:ascii="Times New Roman" w:hAnsi="Times New Roman"/>
          <w:sz w:val="24"/>
          <w:szCs w:val="24"/>
        </w:rPr>
        <w:t>7.4. Концессионер имеет право исполнять настоящее Соглашение, включая осуществление деятельности, предусмотренной пунктом 1.1. настоящего Соглашения, своими силами и (или) с привлечением других лиц. При этом Концессионер несет ответственность за действия других лиц как за свои собственные.</w:t>
      </w:r>
      <w:r>
        <w:rPr>
          <w:rFonts w:ascii="Times New Roman" w:hAnsi="Times New Roman"/>
          <w:noProof/>
          <w:sz w:val="24"/>
          <w:szCs w:val="24"/>
        </w:rPr>
        <w:drawing>
          <wp:inline distT="0" distB="0" distL="0" distR="0">
            <wp:extent cx="6350" cy="6350"/>
            <wp:effectExtent l="0" t="0" r="0" b="0"/>
            <wp:docPr id="41" name="Picture 147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744"/>
                    <pic:cNvPicPr>
                      <a:picLocks noChangeAspect="1" noChangeArrowheads="1"/>
                    </pic:cNvPicPr>
                  </pic:nvPicPr>
                  <pic:blipFill>
                    <a:blip r:embed="rId4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2136E" w:rsidRPr="00B4255F" w:rsidRDefault="0022136E" w:rsidP="0022136E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B4255F">
        <w:rPr>
          <w:rFonts w:ascii="Times New Roman" w:hAnsi="Times New Roman"/>
          <w:sz w:val="24"/>
          <w:szCs w:val="24"/>
        </w:rPr>
        <w:t>7.5. Концессионер обязан предоставлять потребителям установленные федеральными законами, законами субъекта Российской Федерации, нормативными</w:t>
      </w:r>
      <w:r>
        <w:rPr>
          <w:rFonts w:ascii="Times New Roman" w:hAnsi="Times New Roman"/>
          <w:noProof/>
          <w:sz w:val="24"/>
          <w:szCs w:val="24"/>
        </w:rPr>
        <w:drawing>
          <wp:inline distT="0" distB="0" distL="0" distR="0">
            <wp:extent cx="6350" cy="6350"/>
            <wp:effectExtent l="0" t="0" r="0" b="0"/>
            <wp:docPr id="42" name="Picture 147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745"/>
                    <pic:cNvPicPr>
                      <a:picLocks noChangeAspect="1" noChangeArrowheads="1"/>
                    </pic:cNvPicPr>
                  </pic:nvPicPr>
                  <pic:blipFill>
                    <a:blip r:embed="rId4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4255F">
        <w:rPr>
          <w:rFonts w:ascii="Times New Roman" w:hAnsi="Times New Roman"/>
          <w:sz w:val="24"/>
          <w:szCs w:val="24"/>
        </w:rPr>
        <w:t>правовыми актами органов местного самоуправления льготы, в том числе льготы по оплате товаров, работ и услуг.</w:t>
      </w:r>
    </w:p>
    <w:p w:rsidR="0022136E" w:rsidRPr="00B4255F" w:rsidRDefault="0022136E" w:rsidP="0022136E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B4255F">
        <w:rPr>
          <w:rFonts w:ascii="Times New Roman" w:hAnsi="Times New Roman"/>
          <w:sz w:val="24"/>
          <w:szCs w:val="24"/>
        </w:rPr>
        <w:t xml:space="preserve">7.6. Концессионер обязан при осуществлении деятельности, указанной в пункте 1.1. настоящего Соглашения, осуществлять производство, передачу, </w:t>
      </w:r>
      <w:r>
        <w:rPr>
          <w:rFonts w:ascii="Times New Roman" w:hAnsi="Times New Roman"/>
          <w:noProof/>
          <w:sz w:val="24"/>
          <w:szCs w:val="24"/>
        </w:rPr>
        <w:drawing>
          <wp:inline distT="0" distB="0" distL="0" distR="0">
            <wp:extent cx="6350" cy="6350"/>
            <wp:effectExtent l="0" t="0" r="0" b="0"/>
            <wp:docPr id="43" name="Picture 1474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747"/>
                    <pic:cNvPicPr>
                      <a:picLocks noChangeAspect="1" noChangeArrowheads="1"/>
                    </pic:cNvPicPr>
                  </pic:nvPicPr>
                  <pic:blipFill>
                    <a:blip r:embed="rId4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4255F">
        <w:rPr>
          <w:rFonts w:ascii="Times New Roman" w:hAnsi="Times New Roman"/>
          <w:sz w:val="24"/>
          <w:szCs w:val="24"/>
        </w:rPr>
        <w:t xml:space="preserve">распределение и сбыт электроэнергии, по регулируемым ценам (тарифам) и в </w:t>
      </w:r>
      <w:r>
        <w:rPr>
          <w:rFonts w:ascii="Times New Roman" w:hAnsi="Times New Roman"/>
          <w:noProof/>
          <w:sz w:val="24"/>
          <w:szCs w:val="24"/>
        </w:rPr>
        <w:drawing>
          <wp:inline distT="0" distB="0" distL="0" distR="0">
            <wp:extent cx="6350" cy="56515"/>
            <wp:effectExtent l="0" t="0" r="0" b="0"/>
            <wp:docPr id="44" name="Picture 5049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0498"/>
                    <pic:cNvPicPr>
                      <a:picLocks noChangeAspect="1" noChangeArrowheads="1"/>
                    </pic:cNvPicPr>
                  </pic:nvPicPr>
                  <pic:blipFill>
                    <a:blip r:embed="rId4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565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4255F">
        <w:rPr>
          <w:rFonts w:ascii="Times New Roman" w:hAnsi="Times New Roman"/>
          <w:sz w:val="24"/>
          <w:szCs w:val="24"/>
        </w:rPr>
        <w:t>соответствии с установленными надбавками к ценам (тарифам).</w:t>
      </w:r>
    </w:p>
    <w:p w:rsidR="0022136E" w:rsidRPr="00B4255F" w:rsidRDefault="0022136E" w:rsidP="0022136E">
      <w:pPr>
        <w:ind w:firstLine="709"/>
        <w:jc w:val="both"/>
        <w:rPr>
          <w:rFonts w:ascii="Times New Roman" w:hAnsi="Times New Roman"/>
          <w:sz w:val="24"/>
          <w:szCs w:val="24"/>
        </w:rPr>
      </w:pPr>
    </w:p>
    <w:p w:rsidR="0022136E" w:rsidRPr="00B4255F" w:rsidRDefault="0022136E" w:rsidP="0022136E">
      <w:pPr>
        <w:ind w:firstLine="709"/>
        <w:jc w:val="center"/>
        <w:rPr>
          <w:rFonts w:ascii="Times New Roman" w:hAnsi="Times New Roman"/>
          <w:b/>
          <w:sz w:val="24"/>
          <w:szCs w:val="24"/>
        </w:rPr>
      </w:pPr>
      <w:r w:rsidRPr="00B4255F">
        <w:rPr>
          <w:rFonts w:ascii="Times New Roman" w:hAnsi="Times New Roman"/>
          <w:b/>
          <w:sz w:val="24"/>
          <w:szCs w:val="24"/>
        </w:rPr>
        <w:t>8. Сроки по настоящему Соглашению.</w:t>
      </w:r>
    </w:p>
    <w:p w:rsidR="0022136E" w:rsidRPr="00B4255F" w:rsidRDefault="0022136E" w:rsidP="0022136E">
      <w:pPr>
        <w:pStyle w:val="af6"/>
        <w:ind w:firstLine="709"/>
        <w:jc w:val="both"/>
        <w:rPr>
          <w:sz w:val="24"/>
          <w:szCs w:val="24"/>
        </w:rPr>
      </w:pPr>
      <w:r w:rsidRPr="00B4255F">
        <w:rPr>
          <w:sz w:val="24"/>
          <w:szCs w:val="24"/>
        </w:rPr>
        <w:t>8.1. Настоящее Соглашение вступает в силу с момента подписания Сторонами и</w:t>
      </w:r>
      <w:r w:rsidRPr="00B4255F">
        <w:rPr>
          <w:spacing w:val="1"/>
          <w:sz w:val="24"/>
          <w:szCs w:val="24"/>
        </w:rPr>
        <w:t xml:space="preserve"> </w:t>
      </w:r>
      <w:r w:rsidRPr="00B4255F">
        <w:rPr>
          <w:sz w:val="24"/>
          <w:szCs w:val="24"/>
        </w:rPr>
        <w:t>действует</w:t>
      </w:r>
      <w:r w:rsidRPr="00B4255F">
        <w:rPr>
          <w:spacing w:val="-1"/>
          <w:sz w:val="24"/>
          <w:szCs w:val="24"/>
        </w:rPr>
        <w:t xml:space="preserve"> </w:t>
      </w:r>
      <w:r w:rsidR="002857FA">
        <w:rPr>
          <w:spacing w:val="-1"/>
          <w:sz w:val="24"/>
          <w:szCs w:val="24"/>
        </w:rPr>
        <w:t xml:space="preserve">с «01» января 2024г. </w:t>
      </w:r>
      <w:r w:rsidRPr="00B4255F">
        <w:rPr>
          <w:sz w:val="24"/>
          <w:szCs w:val="24"/>
        </w:rPr>
        <w:t>по</w:t>
      </w:r>
      <w:r w:rsidRPr="00B4255F">
        <w:rPr>
          <w:spacing w:val="4"/>
          <w:sz w:val="24"/>
          <w:szCs w:val="24"/>
        </w:rPr>
        <w:t xml:space="preserve"> </w:t>
      </w:r>
      <w:r w:rsidRPr="00B4255F">
        <w:rPr>
          <w:sz w:val="24"/>
          <w:szCs w:val="24"/>
        </w:rPr>
        <w:t>«</w:t>
      </w:r>
      <w:r w:rsidR="00FD57EE">
        <w:rPr>
          <w:sz w:val="24"/>
          <w:szCs w:val="24"/>
        </w:rPr>
        <w:t>31</w:t>
      </w:r>
      <w:r w:rsidRPr="00B4255F">
        <w:rPr>
          <w:sz w:val="24"/>
          <w:szCs w:val="24"/>
        </w:rPr>
        <w:t>»</w:t>
      </w:r>
      <w:r w:rsidRPr="00B4255F">
        <w:rPr>
          <w:spacing w:val="-5"/>
          <w:sz w:val="24"/>
          <w:szCs w:val="24"/>
        </w:rPr>
        <w:t xml:space="preserve"> </w:t>
      </w:r>
      <w:r w:rsidR="00FD57EE">
        <w:rPr>
          <w:sz w:val="24"/>
          <w:szCs w:val="24"/>
        </w:rPr>
        <w:t>декабря</w:t>
      </w:r>
      <w:r w:rsidRPr="00B4255F">
        <w:rPr>
          <w:sz w:val="24"/>
          <w:szCs w:val="24"/>
        </w:rPr>
        <w:t xml:space="preserve"> 20</w:t>
      </w:r>
      <w:r w:rsidR="00FD57EE">
        <w:rPr>
          <w:sz w:val="24"/>
          <w:szCs w:val="24"/>
        </w:rPr>
        <w:t>3</w:t>
      </w:r>
      <w:r w:rsidR="00A57387">
        <w:rPr>
          <w:sz w:val="24"/>
          <w:szCs w:val="24"/>
        </w:rPr>
        <w:t>8</w:t>
      </w:r>
      <w:r w:rsidRPr="00B4255F">
        <w:rPr>
          <w:sz w:val="24"/>
          <w:szCs w:val="24"/>
        </w:rPr>
        <w:t>г.</w:t>
      </w:r>
    </w:p>
    <w:p w:rsidR="0022136E" w:rsidRPr="00B4255F" w:rsidRDefault="0022136E" w:rsidP="0022136E">
      <w:pPr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</w:rPr>
        <w:drawing>
          <wp:inline distT="0" distB="0" distL="0" distR="0">
            <wp:extent cx="6350" cy="6350"/>
            <wp:effectExtent l="0" t="0" r="0" b="0"/>
            <wp:docPr id="45" name="Picture 1475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751"/>
                    <pic:cNvPicPr>
                      <a:picLocks noChangeAspect="1" noChangeArrowheads="1"/>
                    </pic:cNvPicPr>
                  </pic:nvPicPr>
                  <pic:blipFill>
                    <a:blip r:embed="rId4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4255F">
        <w:rPr>
          <w:rFonts w:ascii="Times New Roman" w:hAnsi="Times New Roman"/>
          <w:sz w:val="24"/>
          <w:szCs w:val="24"/>
        </w:rPr>
        <w:t>8.2. Окончательный срок реконструкции объекта Соглашения - «31» декабря 20</w:t>
      </w:r>
      <w:r w:rsidR="003B21EA">
        <w:rPr>
          <w:rFonts w:ascii="Times New Roman" w:hAnsi="Times New Roman"/>
          <w:sz w:val="24"/>
          <w:szCs w:val="24"/>
        </w:rPr>
        <w:t>2</w:t>
      </w:r>
      <w:r w:rsidR="00121C64">
        <w:rPr>
          <w:rFonts w:ascii="Times New Roman" w:hAnsi="Times New Roman"/>
          <w:sz w:val="24"/>
          <w:szCs w:val="24"/>
        </w:rPr>
        <w:t>9</w:t>
      </w:r>
      <w:r w:rsidRPr="00B4255F">
        <w:rPr>
          <w:rFonts w:ascii="Times New Roman" w:hAnsi="Times New Roman"/>
          <w:sz w:val="24"/>
          <w:szCs w:val="24"/>
        </w:rPr>
        <w:t xml:space="preserve">г. </w:t>
      </w:r>
    </w:p>
    <w:p w:rsidR="0022136E" w:rsidRPr="00B4255F" w:rsidRDefault="0022136E" w:rsidP="0022136E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B4255F">
        <w:rPr>
          <w:rFonts w:ascii="Times New Roman" w:hAnsi="Times New Roman"/>
          <w:sz w:val="24"/>
          <w:szCs w:val="24"/>
        </w:rPr>
        <w:t>8.3. Окончательный срок ввода в эксплуатацию объекта Соглашения - «31» декабря 20</w:t>
      </w:r>
      <w:r w:rsidR="003B21EA">
        <w:rPr>
          <w:rFonts w:ascii="Times New Roman" w:hAnsi="Times New Roman"/>
          <w:sz w:val="24"/>
          <w:szCs w:val="24"/>
        </w:rPr>
        <w:t>2</w:t>
      </w:r>
      <w:r w:rsidR="00121C64">
        <w:rPr>
          <w:rFonts w:ascii="Times New Roman" w:hAnsi="Times New Roman"/>
          <w:sz w:val="24"/>
          <w:szCs w:val="24"/>
        </w:rPr>
        <w:t>9</w:t>
      </w:r>
      <w:r w:rsidRPr="00B4255F">
        <w:rPr>
          <w:rFonts w:ascii="Times New Roman" w:hAnsi="Times New Roman"/>
          <w:sz w:val="24"/>
          <w:szCs w:val="24"/>
        </w:rPr>
        <w:t xml:space="preserve">г. </w:t>
      </w:r>
    </w:p>
    <w:p w:rsidR="0022136E" w:rsidRPr="00B4255F" w:rsidRDefault="0022136E" w:rsidP="0022136E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B4255F">
        <w:rPr>
          <w:rFonts w:ascii="Times New Roman" w:hAnsi="Times New Roman"/>
          <w:sz w:val="24"/>
          <w:szCs w:val="24"/>
        </w:rPr>
        <w:t xml:space="preserve">8.4. Срок использования (эксплуатации) Концессионером объектов Соглашения и иного имущества - с </w:t>
      </w:r>
      <w:r>
        <w:rPr>
          <w:rFonts w:ascii="Times New Roman" w:hAnsi="Times New Roman"/>
          <w:noProof/>
          <w:sz w:val="24"/>
          <w:szCs w:val="24"/>
        </w:rPr>
        <w:drawing>
          <wp:inline distT="0" distB="0" distL="0" distR="0">
            <wp:extent cx="6350" cy="62865"/>
            <wp:effectExtent l="0" t="0" r="0" b="0"/>
            <wp:docPr id="46" name="Picture 505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0504"/>
                    <pic:cNvPicPr>
                      <a:picLocks noChangeAspect="1" noChangeArrowheads="1"/>
                    </pic:cNvPicPr>
                  </pic:nvPicPr>
                  <pic:blipFill>
                    <a:blip r:embed="rId4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286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4255F">
        <w:rPr>
          <w:rFonts w:ascii="Times New Roman" w:hAnsi="Times New Roman"/>
          <w:sz w:val="24"/>
          <w:szCs w:val="24"/>
        </w:rPr>
        <w:t>момента передачи объекта Соглашения и иного имущества Концедентом Концессионеру по акту приема-передачи по окончанию срока действия настоящего Соглашения.</w:t>
      </w:r>
    </w:p>
    <w:p w:rsidR="0022136E" w:rsidRPr="00535E16" w:rsidRDefault="0022136E" w:rsidP="0022136E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535E16">
        <w:rPr>
          <w:rFonts w:ascii="Times New Roman" w:hAnsi="Times New Roman"/>
          <w:sz w:val="24"/>
          <w:szCs w:val="24"/>
        </w:rPr>
        <w:t xml:space="preserve">8.5. Передача Концедентом и </w:t>
      </w:r>
      <w:r w:rsidR="00FD57EE" w:rsidRPr="00535E16">
        <w:rPr>
          <w:rFonts w:ascii="Times New Roman" w:hAnsi="Times New Roman"/>
          <w:sz w:val="24"/>
          <w:szCs w:val="24"/>
        </w:rPr>
        <w:t>МУП ЖКХ ЗАТО Солнечный Красноярского края</w:t>
      </w:r>
      <w:r w:rsidRPr="00535E16">
        <w:rPr>
          <w:rFonts w:ascii="Times New Roman" w:hAnsi="Times New Roman"/>
          <w:sz w:val="24"/>
          <w:szCs w:val="24"/>
        </w:rPr>
        <w:t xml:space="preserve">, выступающим на стороне Концедента, Концессионеру объектов Соглашения осуществляется </w:t>
      </w:r>
      <w:r w:rsidR="00121C64">
        <w:rPr>
          <w:rFonts w:ascii="Times New Roman" w:hAnsi="Times New Roman"/>
          <w:sz w:val="24"/>
          <w:szCs w:val="24"/>
        </w:rPr>
        <w:t>«</w:t>
      </w:r>
      <w:r w:rsidR="00121C64" w:rsidRPr="00535E16">
        <w:rPr>
          <w:rFonts w:ascii="Times New Roman" w:hAnsi="Times New Roman"/>
          <w:sz w:val="24"/>
          <w:szCs w:val="24"/>
        </w:rPr>
        <w:t>01</w:t>
      </w:r>
      <w:r w:rsidR="00121C64">
        <w:rPr>
          <w:rFonts w:ascii="Times New Roman" w:hAnsi="Times New Roman"/>
          <w:sz w:val="24"/>
          <w:szCs w:val="24"/>
        </w:rPr>
        <w:t xml:space="preserve">» января </w:t>
      </w:r>
      <w:r w:rsidR="00121C64" w:rsidRPr="00535E16">
        <w:rPr>
          <w:rFonts w:ascii="Times New Roman" w:hAnsi="Times New Roman"/>
          <w:sz w:val="24"/>
          <w:szCs w:val="24"/>
        </w:rPr>
        <w:t xml:space="preserve">2024 </w:t>
      </w:r>
      <w:r w:rsidRPr="00535E16">
        <w:rPr>
          <w:rFonts w:ascii="Times New Roman" w:hAnsi="Times New Roman"/>
          <w:sz w:val="24"/>
          <w:szCs w:val="24"/>
        </w:rPr>
        <w:t>на основании акта приема-передачи.</w:t>
      </w:r>
    </w:p>
    <w:p w:rsidR="0022136E" w:rsidRPr="00B4255F" w:rsidRDefault="0022136E" w:rsidP="0022136E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FD57EE">
        <w:rPr>
          <w:rFonts w:ascii="Times New Roman" w:hAnsi="Times New Roman"/>
          <w:noProof/>
          <w:sz w:val="24"/>
          <w:szCs w:val="24"/>
          <w:highlight w:val="yellow"/>
        </w:rPr>
        <w:drawing>
          <wp:inline distT="0" distB="0" distL="0" distR="0">
            <wp:extent cx="6350" cy="6350"/>
            <wp:effectExtent l="0" t="0" r="0" b="0"/>
            <wp:docPr id="47" name="Picture 1786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864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535E16">
        <w:rPr>
          <w:rFonts w:ascii="Times New Roman" w:hAnsi="Times New Roman"/>
          <w:sz w:val="24"/>
          <w:szCs w:val="24"/>
        </w:rPr>
        <w:t xml:space="preserve">8.6. Передача Концедентом и </w:t>
      </w:r>
      <w:r w:rsidR="00FD57EE" w:rsidRPr="00535E16">
        <w:rPr>
          <w:rFonts w:ascii="Times New Roman" w:hAnsi="Times New Roman"/>
          <w:sz w:val="24"/>
          <w:szCs w:val="24"/>
        </w:rPr>
        <w:t>МУП ЖКХ ЗАТО Солнечный Красноярского края</w:t>
      </w:r>
      <w:r w:rsidRPr="00535E16">
        <w:rPr>
          <w:rFonts w:ascii="Times New Roman" w:hAnsi="Times New Roman"/>
          <w:sz w:val="24"/>
          <w:szCs w:val="24"/>
        </w:rPr>
        <w:t xml:space="preserve">, выступающим на стороне Концедента, Концессионеру иного имущества осуществляется </w:t>
      </w:r>
      <w:r w:rsidR="00124E1C">
        <w:rPr>
          <w:rFonts w:ascii="Times New Roman" w:hAnsi="Times New Roman"/>
          <w:sz w:val="24"/>
          <w:szCs w:val="24"/>
        </w:rPr>
        <w:t>«</w:t>
      </w:r>
      <w:r w:rsidRPr="00535E16">
        <w:rPr>
          <w:rFonts w:ascii="Times New Roman" w:hAnsi="Times New Roman"/>
          <w:sz w:val="24"/>
          <w:szCs w:val="24"/>
        </w:rPr>
        <w:t>01</w:t>
      </w:r>
      <w:r w:rsidR="00124E1C">
        <w:rPr>
          <w:rFonts w:ascii="Times New Roman" w:hAnsi="Times New Roman"/>
          <w:sz w:val="24"/>
          <w:szCs w:val="24"/>
        </w:rPr>
        <w:t xml:space="preserve">» января </w:t>
      </w:r>
      <w:r w:rsidRPr="00535E16">
        <w:rPr>
          <w:rFonts w:ascii="Times New Roman" w:hAnsi="Times New Roman"/>
          <w:sz w:val="24"/>
          <w:szCs w:val="24"/>
        </w:rPr>
        <w:t>2024 на основании акта приема-передачи.</w:t>
      </w:r>
    </w:p>
    <w:p w:rsidR="0022136E" w:rsidRPr="00B4255F" w:rsidRDefault="0022136E" w:rsidP="0022136E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B4255F">
        <w:rPr>
          <w:rFonts w:ascii="Times New Roman" w:hAnsi="Times New Roman"/>
          <w:sz w:val="24"/>
          <w:szCs w:val="24"/>
        </w:rPr>
        <w:lastRenderedPageBreak/>
        <w:t>8.7. Срок передачи Концессионером Концеденту объектов Соглашения - в течение 30 (тридцати) календарных дней с момента окончания срока настоящего Соглашения</w:t>
      </w:r>
      <w:r>
        <w:rPr>
          <w:rFonts w:ascii="Times New Roman" w:hAnsi="Times New Roman"/>
          <w:noProof/>
          <w:sz w:val="24"/>
          <w:szCs w:val="24"/>
        </w:rPr>
        <w:drawing>
          <wp:inline distT="0" distB="0" distL="0" distR="0">
            <wp:extent cx="6350" cy="44450"/>
            <wp:effectExtent l="0" t="0" r="0" b="0"/>
            <wp:docPr id="48" name="Picture 5050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0509"/>
                    <pic:cNvPicPr>
                      <a:picLocks noChangeAspect="1" noChangeArrowheads="1"/>
                    </pic:cNvPicPr>
                  </pic:nvPicPr>
                  <pic:blipFill>
                    <a:blip r:embed="rId4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444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2136E" w:rsidRPr="00B4255F" w:rsidRDefault="0022136E" w:rsidP="0022136E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B4255F">
        <w:rPr>
          <w:rFonts w:ascii="Times New Roman" w:hAnsi="Times New Roman"/>
          <w:sz w:val="24"/>
          <w:szCs w:val="24"/>
        </w:rPr>
        <w:t>8.8. Срок передачи Концессионером Концеденту иного имущества - в течение 30 (тридцати) календарных дней с момента окончания срока настоящего Соглашения.</w:t>
      </w:r>
    </w:p>
    <w:p w:rsidR="0022136E" w:rsidRDefault="0022136E" w:rsidP="0022136E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B4255F">
        <w:rPr>
          <w:rFonts w:ascii="Times New Roman" w:hAnsi="Times New Roman"/>
          <w:sz w:val="24"/>
          <w:szCs w:val="24"/>
        </w:rPr>
        <w:t xml:space="preserve">8.9. Срок осуществления Концессионером деятельности, указанной в пункте 1.1. настоящего Соглашения - с момента передачи объекта Соглашения и иного имущества Концендентом и </w:t>
      </w:r>
      <w:r w:rsidR="00FD57EE" w:rsidRPr="00B4255F">
        <w:rPr>
          <w:rFonts w:ascii="Times New Roman" w:hAnsi="Times New Roman"/>
          <w:sz w:val="24"/>
          <w:szCs w:val="24"/>
        </w:rPr>
        <w:t>М</w:t>
      </w:r>
      <w:r w:rsidR="00FD57EE">
        <w:rPr>
          <w:rFonts w:ascii="Times New Roman" w:hAnsi="Times New Roman"/>
          <w:sz w:val="24"/>
          <w:szCs w:val="24"/>
        </w:rPr>
        <w:t>У</w:t>
      </w:r>
      <w:r w:rsidR="00FD57EE" w:rsidRPr="00B4255F">
        <w:rPr>
          <w:rFonts w:ascii="Times New Roman" w:hAnsi="Times New Roman"/>
          <w:sz w:val="24"/>
          <w:szCs w:val="24"/>
        </w:rPr>
        <w:t xml:space="preserve">П </w:t>
      </w:r>
      <w:r w:rsidR="00FD57EE">
        <w:rPr>
          <w:rFonts w:ascii="Times New Roman" w:hAnsi="Times New Roman"/>
          <w:sz w:val="24"/>
          <w:szCs w:val="24"/>
        </w:rPr>
        <w:t>ЖКХ ЗАТО Солнечный Красноярского края</w:t>
      </w:r>
      <w:r w:rsidRPr="00B4255F">
        <w:rPr>
          <w:rFonts w:ascii="Times New Roman" w:hAnsi="Times New Roman"/>
          <w:sz w:val="24"/>
          <w:szCs w:val="24"/>
        </w:rPr>
        <w:t>, выступающим на стороне Концедента, Концессионеру по акту приема-передачи по окончании срока действия настоящего Соглашения.</w:t>
      </w:r>
    </w:p>
    <w:p w:rsidR="00365AC4" w:rsidRPr="00B4255F" w:rsidRDefault="00365AC4" w:rsidP="00E06B73">
      <w:pPr>
        <w:jc w:val="both"/>
        <w:rPr>
          <w:rFonts w:ascii="Times New Roman" w:hAnsi="Times New Roman"/>
          <w:sz w:val="24"/>
          <w:szCs w:val="24"/>
        </w:rPr>
      </w:pPr>
    </w:p>
    <w:p w:rsidR="0022136E" w:rsidRPr="00B4255F" w:rsidRDefault="0022136E" w:rsidP="0056455E">
      <w:pPr>
        <w:ind w:firstLine="709"/>
        <w:jc w:val="center"/>
        <w:rPr>
          <w:rFonts w:ascii="Times New Roman" w:hAnsi="Times New Roman"/>
          <w:b/>
          <w:sz w:val="24"/>
          <w:szCs w:val="24"/>
        </w:rPr>
      </w:pPr>
      <w:r w:rsidRPr="00B4255F">
        <w:rPr>
          <w:rFonts w:ascii="Times New Roman" w:hAnsi="Times New Roman"/>
          <w:b/>
          <w:sz w:val="24"/>
          <w:szCs w:val="24"/>
        </w:rPr>
        <w:t>9. Плата по Соглашению</w:t>
      </w:r>
    </w:p>
    <w:p w:rsidR="0022136E" w:rsidRPr="00B4255F" w:rsidRDefault="0022136E" w:rsidP="0022136E">
      <w:pPr>
        <w:pStyle w:val="af6"/>
        <w:ind w:firstLine="709"/>
        <w:jc w:val="both"/>
        <w:rPr>
          <w:sz w:val="24"/>
          <w:szCs w:val="24"/>
        </w:rPr>
      </w:pPr>
      <w:r w:rsidRPr="00B4255F">
        <w:rPr>
          <w:sz w:val="24"/>
          <w:szCs w:val="24"/>
        </w:rPr>
        <w:t>9.1. Концессионным соглашением предусматривается плата</w:t>
      </w:r>
      <w:r w:rsidR="00A57387">
        <w:rPr>
          <w:sz w:val="24"/>
          <w:szCs w:val="24"/>
        </w:rPr>
        <w:t>,</w:t>
      </w:r>
      <w:r w:rsidRPr="00B4255F">
        <w:rPr>
          <w:sz w:val="24"/>
          <w:szCs w:val="24"/>
        </w:rPr>
        <w:t xml:space="preserve"> вно</w:t>
      </w:r>
      <w:r w:rsidR="003900B8">
        <w:rPr>
          <w:sz w:val="24"/>
          <w:szCs w:val="24"/>
        </w:rPr>
        <w:t>симая Концессионером Концеденту</w:t>
      </w:r>
      <w:r w:rsidR="00A57387">
        <w:rPr>
          <w:sz w:val="24"/>
          <w:szCs w:val="24"/>
        </w:rPr>
        <w:t>, на протяжении срока действия концессионного соглашения</w:t>
      </w:r>
      <w:r w:rsidR="003900B8">
        <w:rPr>
          <w:sz w:val="24"/>
          <w:szCs w:val="24"/>
        </w:rPr>
        <w:t>.</w:t>
      </w:r>
    </w:p>
    <w:p w:rsidR="0022136E" w:rsidRPr="00B4255F" w:rsidRDefault="0022136E" w:rsidP="0022136E">
      <w:pPr>
        <w:ind w:firstLine="708"/>
        <w:jc w:val="both"/>
        <w:rPr>
          <w:rFonts w:ascii="Times New Roman" w:hAnsi="Times New Roman"/>
          <w:sz w:val="24"/>
          <w:szCs w:val="24"/>
        </w:rPr>
      </w:pPr>
      <w:r w:rsidRPr="00B4255F">
        <w:rPr>
          <w:rFonts w:ascii="Times New Roman" w:hAnsi="Times New Roman"/>
          <w:sz w:val="24"/>
          <w:szCs w:val="24"/>
        </w:rPr>
        <w:t xml:space="preserve">Ежегодная концессионная плата составляет </w:t>
      </w:r>
      <w:r w:rsidR="003900B8">
        <w:rPr>
          <w:rFonts w:ascii="Times New Roman" w:hAnsi="Times New Roman"/>
          <w:sz w:val="24"/>
          <w:szCs w:val="24"/>
        </w:rPr>
        <w:t>1 0</w:t>
      </w:r>
      <w:r w:rsidRPr="00B4255F">
        <w:rPr>
          <w:rFonts w:ascii="Times New Roman" w:hAnsi="Times New Roman"/>
          <w:sz w:val="24"/>
          <w:szCs w:val="24"/>
        </w:rPr>
        <w:t>00 000 (</w:t>
      </w:r>
      <w:r w:rsidR="003900B8">
        <w:rPr>
          <w:rFonts w:ascii="Times New Roman" w:hAnsi="Times New Roman"/>
          <w:sz w:val="24"/>
          <w:szCs w:val="24"/>
        </w:rPr>
        <w:t>один миллион</w:t>
      </w:r>
      <w:r w:rsidRPr="00B4255F">
        <w:rPr>
          <w:rFonts w:ascii="Times New Roman" w:hAnsi="Times New Roman"/>
          <w:sz w:val="24"/>
          <w:szCs w:val="24"/>
        </w:rPr>
        <w:t>) рублей 00 копеек, в том числе НДС по действующей ставке, установленной законодательством.</w:t>
      </w:r>
    </w:p>
    <w:p w:rsidR="0022136E" w:rsidRPr="00B4255F" w:rsidRDefault="0022136E" w:rsidP="0022136E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B4255F">
        <w:rPr>
          <w:rFonts w:ascii="Times New Roman" w:hAnsi="Times New Roman"/>
          <w:sz w:val="24"/>
          <w:szCs w:val="24"/>
        </w:rPr>
        <w:t>9.2. Ежегодная концессионная плата вносится Концессионером в бюджет муниципального образования не позднее 25-го числа последнего месяца текущего года, путем перечисления на расчетный счет Концедента.</w:t>
      </w:r>
      <w:r w:rsidR="00583CC1">
        <w:rPr>
          <w:rFonts w:ascii="Times New Roman" w:hAnsi="Times New Roman"/>
          <w:sz w:val="24"/>
          <w:szCs w:val="24"/>
        </w:rPr>
        <w:t xml:space="preserve"> НДС удерживается из суммы платы и перечисляется в бюджет самостоятельно, в соотвествии с НК РФ.</w:t>
      </w:r>
    </w:p>
    <w:p w:rsidR="0022136E" w:rsidRPr="00B4255F" w:rsidRDefault="0022136E" w:rsidP="0022136E">
      <w:pPr>
        <w:jc w:val="both"/>
        <w:rPr>
          <w:rFonts w:ascii="Times New Roman" w:hAnsi="Times New Roman"/>
          <w:sz w:val="24"/>
          <w:szCs w:val="24"/>
        </w:rPr>
      </w:pPr>
    </w:p>
    <w:p w:rsidR="0022136E" w:rsidRPr="00B4255F" w:rsidRDefault="0022136E" w:rsidP="0022136E">
      <w:pPr>
        <w:ind w:firstLine="709"/>
        <w:jc w:val="center"/>
        <w:rPr>
          <w:rFonts w:ascii="Times New Roman" w:hAnsi="Times New Roman"/>
          <w:b/>
          <w:sz w:val="24"/>
          <w:szCs w:val="24"/>
        </w:rPr>
      </w:pPr>
      <w:r w:rsidRPr="00B4255F">
        <w:rPr>
          <w:rFonts w:ascii="Times New Roman" w:hAnsi="Times New Roman"/>
          <w:b/>
          <w:sz w:val="24"/>
          <w:szCs w:val="24"/>
        </w:rPr>
        <w:t>10. Порядок осуществления Концедентом контроля за соблюдением Концессионером условий настоящего Соглашения</w:t>
      </w:r>
    </w:p>
    <w:p w:rsidR="0022136E" w:rsidRPr="00B4255F" w:rsidRDefault="0022136E" w:rsidP="0022136E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B4255F">
        <w:rPr>
          <w:rFonts w:ascii="Times New Roman" w:hAnsi="Times New Roman"/>
          <w:sz w:val="24"/>
          <w:szCs w:val="24"/>
        </w:rPr>
        <w:t>10.1. Права и обязанности Концедента осуществляются уполномоченными им органами в соответствии с законодательством Российской Федерации, законодательством субъектов Российской Федерации, нормативными правовыми актами органов местного самоуправления.</w:t>
      </w:r>
    </w:p>
    <w:p w:rsidR="0022136E" w:rsidRPr="00B4255F" w:rsidRDefault="0022136E" w:rsidP="0022136E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B4255F">
        <w:rPr>
          <w:rFonts w:ascii="Times New Roman" w:hAnsi="Times New Roman"/>
          <w:sz w:val="24"/>
          <w:szCs w:val="24"/>
        </w:rPr>
        <w:t>Концедент уведомляет Концессионера об органах, уполномоченных осуществлять от его имени права и обязанности по настоящему Соглашению, в разумный срок до начала осуществления указанными органами возложенных на них полномочий по настоящему Соглашению.</w:t>
      </w:r>
    </w:p>
    <w:p w:rsidR="0022136E" w:rsidRPr="00B4255F" w:rsidRDefault="0022136E" w:rsidP="0022136E">
      <w:pPr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</w:rPr>
        <w:drawing>
          <wp:inline distT="0" distB="0" distL="0" distR="0">
            <wp:extent cx="6350" cy="6350"/>
            <wp:effectExtent l="0" t="0" r="0" b="0"/>
            <wp:docPr id="49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2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4255F">
        <w:rPr>
          <w:rFonts w:ascii="Times New Roman" w:hAnsi="Times New Roman"/>
          <w:sz w:val="24"/>
          <w:szCs w:val="24"/>
        </w:rPr>
        <w:t>10.2. Концедент осуществляет контроль за соблюдением Концессионером условий настоящего Соглашения, в том числе обязательств по осуществлению деятельности, указанной в пункте 1.1. настоящего Соглашения, обязательств по использованию (эксплуатации) объекта Соглашения в соответствии с целями, установленными настоящим Соглашением, сроков исполнения обязательств, указанных в разделе 8 настоящего Соглашения.</w:t>
      </w:r>
    </w:p>
    <w:p w:rsidR="0022136E" w:rsidRPr="00B4255F" w:rsidRDefault="0022136E" w:rsidP="0022136E">
      <w:pPr>
        <w:ind w:firstLine="708"/>
        <w:jc w:val="both"/>
        <w:rPr>
          <w:rFonts w:ascii="Times New Roman" w:hAnsi="Times New Roman"/>
          <w:sz w:val="24"/>
          <w:szCs w:val="24"/>
        </w:rPr>
      </w:pPr>
      <w:r w:rsidRPr="00B4255F">
        <w:rPr>
          <w:rFonts w:ascii="Times New Roman" w:hAnsi="Times New Roman"/>
          <w:sz w:val="24"/>
          <w:szCs w:val="24"/>
        </w:rPr>
        <w:t xml:space="preserve">10.3. Концессионер обязан обеспечить представителям уполномоченных </w:t>
      </w:r>
      <w:r>
        <w:rPr>
          <w:rFonts w:ascii="Times New Roman" w:hAnsi="Times New Roman"/>
          <w:noProof/>
          <w:sz w:val="24"/>
          <w:szCs w:val="24"/>
        </w:rPr>
        <w:drawing>
          <wp:inline distT="0" distB="0" distL="0" distR="0">
            <wp:extent cx="6350" cy="6350"/>
            <wp:effectExtent l="0" t="0" r="0" b="0"/>
            <wp:docPr id="50" name="Picture 1789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891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4255F">
        <w:rPr>
          <w:rFonts w:ascii="Times New Roman" w:hAnsi="Times New Roman"/>
          <w:sz w:val="24"/>
          <w:szCs w:val="24"/>
        </w:rPr>
        <w:t>органов Концедента, осуществляющим контроль за исполнением Концессионером условий настоящего Соглашения, беспрепятственный доступ на объект Соглашения, а также к документации, относящейся к осуществлению деятельности, указанной в пункте 1.1. настоящего Соглашения.</w:t>
      </w:r>
      <w:r>
        <w:rPr>
          <w:rFonts w:ascii="Times New Roman" w:hAnsi="Times New Roman"/>
          <w:noProof/>
          <w:sz w:val="24"/>
          <w:szCs w:val="24"/>
        </w:rPr>
        <w:drawing>
          <wp:inline distT="0" distB="0" distL="0" distR="0">
            <wp:extent cx="6350" cy="6350"/>
            <wp:effectExtent l="0" t="0" r="0" b="0"/>
            <wp:docPr id="51" name="Picture 1789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892"/>
                    <pic:cNvPicPr>
                      <a:picLocks noChangeAspect="1" noChangeArrowheads="1"/>
                    </pic:cNvPicPr>
                  </pic:nvPicPr>
                  <pic:blipFill>
                    <a:blip r:embed="rId4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2136E" w:rsidRPr="00B4255F" w:rsidRDefault="0022136E" w:rsidP="0022136E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B4255F">
        <w:rPr>
          <w:rFonts w:ascii="Times New Roman" w:hAnsi="Times New Roman"/>
          <w:sz w:val="24"/>
          <w:szCs w:val="24"/>
        </w:rPr>
        <w:t>10.4. Концедент имеет право запрашивать у Концессионера информацию об исполнении Концессионером обязательств по настоящему Соглашению.</w:t>
      </w:r>
    </w:p>
    <w:p w:rsidR="0022136E" w:rsidRPr="00B4255F" w:rsidRDefault="0022136E" w:rsidP="0022136E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B4255F">
        <w:rPr>
          <w:rFonts w:ascii="Times New Roman" w:hAnsi="Times New Roman"/>
          <w:sz w:val="24"/>
          <w:szCs w:val="24"/>
        </w:rPr>
        <w:t>10.5. Концедент не вправе вмешиваться в осуществление хозяйственной деятельности Концессионера.</w:t>
      </w:r>
    </w:p>
    <w:p w:rsidR="0022136E" w:rsidRPr="00B4255F" w:rsidRDefault="0022136E" w:rsidP="0022136E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B4255F">
        <w:rPr>
          <w:rFonts w:ascii="Times New Roman" w:hAnsi="Times New Roman"/>
          <w:sz w:val="24"/>
          <w:szCs w:val="24"/>
        </w:rPr>
        <w:t>10.6. Представители уполномоченных Концедентом органов не вправе разглашать сведения, отнесенные настоящим Соглашением к сведениям конфиденциального характера или являющиеся коммерческой тайной.</w:t>
      </w:r>
      <w:r>
        <w:rPr>
          <w:rFonts w:ascii="Times New Roman" w:hAnsi="Times New Roman"/>
          <w:noProof/>
          <w:sz w:val="24"/>
          <w:szCs w:val="24"/>
        </w:rPr>
        <w:drawing>
          <wp:inline distT="0" distB="0" distL="0" distR="0">
            <wp:extent cx="6350" cy="6350"/>
            <wp:effectExtent l="0" t="0" r="0" b="0"/>
            <wp:docPr id="52" name="Picture 1789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894"/>
                    <pic:cNvPicPr>
                      <a:picLocks noChangeAspect="1" noChangeArrowheads="1"/>
                    </pic:cNvPicPr>
                  </pic:nvPicPr>
                  <pic:blipFill>
                    <a:blip r:embed="rId5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2136E" w:rsidRPr="00B4255F" w:rsidRDefault="0022136E" w:rsidP="0022136E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B4255F">
        <w:rPr>
          <w:rFonts w:ascii="Times New Roman" w:hAnsi="Times New Roman"/>
          <w:sz w:val="24"/>
          <w:szCs w:val="24"/>
        </w:rPr>
        <w:t>10.7. При обнаружении Концедентом в ходе осуществления контроля за</w:t>
      </w:r>
      <w:r>
        <w:rPr>
          <w:rFonts w:ascii="Times New Roman" w:hAnsi="Times New Roman"/>
          <w:noProof/>
          <w:sz w:val="24"/>
          <w:szCs w:val="24"/>
        </w:rPr>
        <w:drawing>
          <wp:inline distT="0" distB="0" distL="0" distR="0">
            <wp:extent cx="6350" cy="6350"/>
            <wp:effectExtent l="0" t="0" r="0" b="0"/>
            <wp:docPr id="53" name="Picture 1789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895"/>
                    <pic:cNvPicPr>
                      <a:picLocks noChangeAspect="1" noChangeArrowheads="1"/>
                    </pic:cNvPicPr>
                  </pic:nvPicPr>
                  <pic:blipFill>
                    <a:blip r:embed="rId2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4255F">
        <w:rPr>
          <w:rFonts w:ascii="Times New Roman" w:hAnsi="Times New Roman"/>
          <w:sz w:val="24"/>
          <w:szCs w:val="24"/>
        </w:rPr>
        <w:t>деятельностью Концессионера нарушений, которые могут существенно повлиять на соблюдение Концессионером условий настоящего Соглашения, Концедент обязан сообщить об этом Концессионеру в течение 5 (пяти) рабочих дней с даты обнаружения указанных нарушений.</w:t>
      </w:r>
    </w:p>
    <w:p w:rsidR="0022136E" w:rsidRPr="00B4255F" w:rsidRDefault="0022136E" w:rsidP="0022136E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B4255F">
        <w:rPr>
          <w:rFonts w:ascii="Times New Roman" w:hAnsi="Times New Roman"/>
          <w:sz w:val="24"/>
          <w:szCs w:val="24"/>
        </w:rPr>
        <w:lastRenderedPageBreak/>
        <w:t>10.8. Стороны обязаны своевременно предоставлять друг другу информацию, необходимую для исполнения обязанностей по настоящему Соглашению, и незамедлительно уведомлять друг друга о наступлении существенных событий, способных повлиять на надлежащее исполнение указанных обязанностей.</w:t>
      </w:r>
    </w:p>
    <w:p w:rsidR="0022136E" w:rsidRPr="00B4255F" w:rsidRDefault="0022136E" w:rsidP="0022136E">
      <w:pPr>
        <w:rPr>
          <w:rFonts w:ascii="Times New Roman" w:hAnsi="Times New Roman"/>
          <w:sz w:val="24"/>
          <w:szCs w:val="24"/>
        </w:rPr>
      </w:pPr>
    </w:p>
    <w:p w:rsidR="0022136E" w:rsidRPr="00B4255F" w:rsidRDefault="0022136E" w:rsidP="0022136E">
      <w:pPr>
        <w:jc w:val="center"/>
        <w:rPr>
          <w:rFonts w:ascii="Times New Roman" w:hAnsi="Times New Roman"/>
          <w:sz w:val="24"/>
          <w:szCs w:val="24"/>
        </w:rPr>
      </w:pPr>
      <w:r w:rsidRPr="00B4255F">
        <w:rPr>
          <w:rFonts w:ascii="Times New Roman" w:hAnsi="Times New Roman"/>
          <w:b/>
          <w:sz w:val="24"/>
          <w:szCs w:val="24"/>
        </w:rPr>
        <w:t>11.Ответственность Сторон</w:t>
      </w:r>
    </w:p>
    <w:p w:rsidR="0022136E" w:rsidRPr="007C1C6A" w:rsidRDefault="0022136E" w:rsidP="0022136E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7C1C6A">
        <w:rPr>
          <w:rFonts w:ascii="Times New Roman" w:hAnsi="Times New Roman"/>
          <w:sz w:val="24"/>
          <w:szCs w:val="24"/>
        </w:rPr>
        <w:t xml:space="preserve">11.1. За неисполнение или ненадлежащее исполнение обязательств по </w:t>
      </w:r>
      <w:r w:rsidRPr="007C1C6A">
        <w:rPr>
          <w:rFonts w:ascii="Times New Roman" w:hAnsi="Times New Roman"/>
          <w:noProof/>
          <w:sz w:val="24"/>
          <w:szCs w:val="24"/>
        </w:rPr>
        <w:drawing>
          <wp:inline distT="0" distB="0" distL="0" distR="0">
            <wp:extent cx="6350" cy="6350"/>
            <wp:effectExtent l="0" t="0" r="0" b="0"/>
            <wp:docPr id="54" name="Picture 1790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903"/>
                    <pic:cNvPicPr>
                      <a:picLocks noChangeAspect="1" noChangeArrowheads="1"/>
                    </pic:cNvPicPr>
                  </pic:nvPicPr>
                  <pic:blipFill>
                    <a:blip r:embed="rId3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7C1C6A">
        <w:rPr>
          <w:rFonts w:ascii="Times New Roman" w:hAnsi="Times New Roman"/>
          <w:sz w:val="24"/>
          <w:szCs w:val="24"/>
        </w:rPr>
        <w:t xml:space="preserve">настоящему Соглашению Стороны несут ответственность, предусмотренную законодательством Российской Федерации и настоящим Соглашением. </w:t>
      </w:r>
    </w:p>
    <w:p w:rsidR="0022136E" w:rsidRPr="007C1C6A" w:rsidRDefault="0022136E" w:rsidP="0022136E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7C1C6A">
        <w:rPr>
          <w:rFonts w:ascii="Times New Roman" w:hAnsi="Times New Roman"/>
          <w:sz w:val="24"/>
          <w:szCs w:val="24"/>
        </w:rPr>
        <w:t>11.2. Концессионер несет ответственность перед Концедентом за допущенное при реконструкции объекта Соглашения нарушение требований, установленных настоящим Соглашением, требований технических регламентов, проектной документации, иных обязательных требований к качеству объекта Соглашения.</w:t>
      </w:r>
      <w:r w:rsidRPr="007C1C6A">
        <w:rPr>
          <w:rFonts w:ascii="Times New Roman" w:hAnsi="Times New Roman"/>
          <w:noProof/>
          <w:sz w:val="24"/>
          <w:szCs w:val="24"/>
        </w:rPr>
        <w:drawing>
          <wp:inline distT="0" distB="0" distL="0" distR="0">
            <wp:extent cx="6350" cy="6350"/>
            <wp:effectExtent l="0" t="0" r="0" b="0"/>
            <wp:docPr id="55" name="Picture 2085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854"/>
                    <pic:cNvPicPr>
                      <a:picLocks noChangeAspect="1" noChangeArrowheads="1"/>
                    </pic:cNvPicPr>
                  </pic:nvPicPr>
                  <pic:blipFill>
                    <a:blip r:embed="rId5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2136E" w:rsidRPr="00B4255F" w:rsidRDefault="0022136E" w:rsidP="0022136E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7C1C6A">
        <w:rPr>
          <w:rFonts w:ascii="Times New Roman" w:hAnsi="Times New Roman"/>
          <w:sz w:val="24"/>
          <w:szCs w:val="24"/>
        </w:rPr>
        <w:t>11.3. В случае нарушения требований, указанных</w:t>
      </w:r>
      <w:r w:rsidRPr="00B4255F">
        <w:rPr>
          <w:rFonts w:ascii="Times New Roman" w:hAnsi="Times New Roman"/>
          <w:sz w:val="24"/>
          <w:szCs w:val="24"/>
        </w:rPr>
        <w:t xml:space="preserve"> в пункте 11.2, настоящего </w:t>
      </w:r>
      <w:r>
        <w:rPr>
          <w:rFonts w:ascii="Times New Roman" w:hAnsi="Times New Roman"/>
          <w:noProof/>
          <w:sz w:val="24"/>
          <w:szCs w:val="24"/>
        </w:rPr>
        <w:drawing>
          <wp:inline distT="0" distB="0" distL="0" distR="0">
            <wp:extent cx="6350" cy="38100"/>
            <wp:effectExtent l="0" t="0" r="0" b="0"/>
            <wp:docPr id="56" name="Picture 505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0529"/>
                    <pic:cNvPicPr>
                      <a:picLocks noChangeAspect="1" noChangeArrowheads="1"/>
                    </pic:cNvPicPr>
                  </pic:nvPicPr>
                  <pic:blipFill>
                    <a:blip r:embed="rId5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38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4255F">
        <w:rPr>
          <w:rFonts w:ascii="Times New Roman" w:hAnsi="Times New Roman"/>
          <w:sz w:val="24"/>
          <w:szCs w:val="24"/>
        </w:rPr>
        <w:t xml:space="preserve">Соглашения, Концедент обязан в течение 10 (десяти) рабочих дней с даты обнаружения </w:t>
      </w:r>
      <w:r>
        <w:rPr>
          <w:rFonts w:ascii="Times New Roman" w:hAnsi="Times New Roman"/>
          <w:noProof/>
          <w:sz w:val="24"/>
          <w:szCs w:val="24"/>
        </w:rPr>
        <w:drawing>
          <wp:inline distT="0" distB="0" distL="0" distR="0">
            <wp:extent cx="12700" cy="31750"/>
            <wp:effectExtent l="19050" t="0" r="6350" b="0"/>
            <wp:docPr id="57" name="Picture 505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0531"/>
                    <pic:cNvPicPr>
                      <a:picLocks noChangeAspect="1" noChangeArrowheads="1"/>
                    </pic:cNvPicPr>
                  </pic:nvPicPr>
                  <pic:blipFill>
                    <a:blip r:embed="rId5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700" cy="317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4255F">
        <w:rPr>
          <w:rFonts w:ascii="Times New Roman" w:hAnsi="Times New Roman"/>
          <w:sz w:val="24"/>
          <w:szCs w:val="24"/>
        </w:rPr>
        <w:t xml:space="preserve">нарушения направить Концессионеру в письменной форме требование безвозмездно </w:t>
      </w:r>
      <w:r>
        <w:rPr>
          <w:rFonts w:ascii="Times New Roman" w:hAnsi="Times New Roman"/>
          <w:noProof/>
          <w:sz w:val="24"/>
          <w:szCs w:val="24"/>
        </w:rPr>
        <w:drawing>
          <wp:inline distT="0" distB="0" distL="0" distR="0">
            <wp:extent cx="6350" cy="6350"/>
            <wp:effectExtent l="0" t="0" r="0" b="0"/>
            <wp:docPr id="58" name="Picture 2086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862"/>
                    <pic:cNvPicPr>
                      <a:picLocks noChangeAspect="1" noChangeArrowheads="1"/>
                    </pic:cNvPicPr>
                  </pic:nvPicPr>
                  <pic:blipFill>
                    <a:blip r:embed="rId5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4255F">
        <w:rPr>
          <w:rFonts w:ascii="Times New Roman" w:hAnsi="Times New Roman"/>
          <w:sz w:val="24"/>
          <w:szCs w:val="24"/>
        </w:rPr>
        <w:t xml:space="preserve">устранить обнаруженное нарушение с указанием пункта настоящего Соглашения и (или) </w:t>
      </w:r>
      <w:r>
        <w:rPr>
          <w:rFonts w:ascii="Times New Roman" w:hAnsi="Times New Roman"/>
          <w:noProof/>
          <w:sz w:val="24"/>
          <w:szCs w:val="24"/>
        </w:rPr>
        <w:drawing>
          <wp:inline distT="0" distB="0" distL="0" distR="0">
            <wp:extent cx="6350" cy="12700"/>
            <wp:effectExtent l="0" t="0" r="0" b="0"/>
            <wp:docPr id="59" name="Picture 2087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871"/>
                    <pic:cNvPicPr>
                      <a:picLocks noChangeAspect="1" noChangeArrowheads="1"/>
                    </pic:cNvPicPr>
                  </pic:nvPicPr>
                  <pic:blipFill>
                    <a:blip r:embed="rId5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12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4255F">
        <w:rPr>
          <w:rFonts w:ascii="Times New Roman" w:hAnsi="Times New Roman"/>
          <w:sz w:val="24"/>
          <w:szCs w:val="24"/>
        </w:rPr>
        <w:t xml:space="preserve">документа, требования которых нарушены. При этом срок для устранения нарушения </w:t>
      </w:r>
      <w:r>
        <w:rPr>
          <w:rFonts w:ascii="Times New Roman" w:hAnsi="Times New Roman"/>
          <w:noProof/>
          <w:sz w:val="24"/>
          <w:szCs w:val="24"/>
        </w:rPr>
        <w:drawing>
          <wp:inline distT="0" distB="0" distL="0" distR="0">
            <wp:extent cx="6350" cy="6350"/>
            <wp:effectExtent l="0" t="0" r="0" b="0"/>
            <wp:docPr id="60" name="Picture 2088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882"/>
                    <pic:cNvPicPr>
                      <a:picLocks noChangeAspect="1" noChangeArrowheads="1"/>
                    </pic:cNvPicPr>
                  </pic:nvPicPr>
                  <pic:blipFill>
                    <a:blip r:embed="rId5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noProof/>
          <w:sz w:val="24"/>
          <w:szCs w:val="24"/>
        </w:rPr>
        <w:drawing>
          <wp:inline distT="0" distB="0" distL="0" distR="0">
            <wp:extent cx="6350" cy="6350"/>
            <wp:effectExtent l="0" t="0" r="0" b="0"/>
            <wp:docPr id="61" name="Picture 2088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888"/>
                    <pic:cNvPicPr>
                      <a:picLocks noChangeAspect="1" noChangeArrowheads="1"/>
                    </pic:cNvPicPr>
                  </pic:nvPicPr>
                  <pic:blipFill>
                    <a:blip r:embed="rId5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4255F">
        <w:rPr>
          <w:rFonts w:ascii="Times New Roman" w:hAnsi="Times New Roman"/>
          <w:sz w:val="24"/>
          <w:szCs w:val="24"/>
        </w:rPr>
        <w:t xml:space="preserve">составляет 90 (девяносто) рабочих дней. </w:t>
      </w:r>
    </w:p>
    <w:p w:rsidR="0022136E" w:rsidRPr="00B4255F" w:rsidRDefault="0022136E" w:rsidP="0022136E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B4255F">
        <w:rPr>
          <w:rFonts w:ascii="Times New Roman" w:hAnsi="Times New Roman"/>
          <w:sz w:val="24"/>
          <w:szCs w:val="24"/>
        </w:rPr>
        <w:t xml:space="preserve">Концедент вправе потребовать от Концессионера возмещения причиненных Концеденту убытков, вызванных нарушением Концессионером  требований,    указанных   в </w:t>
      </w:r>
      <w:hyperlink r:id="rId58" w:history="1">
        <w:r w:rsidRPr="00B4255F">
          <w:rPr>
            <w:rFonts w:ascii="Times New Roman" w:hAnsi="Times New Roman"/>
            <w:sz w:val="24"/>
            <w:szCs w:val="24"/>
          </w:rPr>
          <w:t xml:space="preserve">пункте </w:t>
        </w:r>
      </w:hyperlink>
      <w:r w:rsidRPr="00B4255F">
        <w:rPr>
          <w:rFonts w:ascii="Times New Roman" w:hAnsi="Times New Roman"/>
          <w:sz w:val="24"/>
          <w:szCs w:val="24"/>
        </w:rPr>
        <w:t xml:space="preserve">11.2 настоящего Соглашения, если эти нарушения не были устранены Концессионером  в срок, определенный    п.11.3 соглашения или иной срок, установленный Концедентом в требовании об устранении нарушений,   предусмотренном </w:t>
      </w:r>
      <w:hyperlink r:id="rId59" w:history="1">
        <w:r w:rsidRPr="00B4255F">
          <w:rPr>
            <w:rFonts w:ascii="Times New Roman" w:hAnsi="Times New Roman"/>
            <w:sz w:val="24"/>
            <w:szCs w:val="24"/>
          </w:rPr>
          <w:t xml:space="preserve">пунктом </w:t>
        </w:r>
      </w:hyperlink>
      <w:r w:rsidRPr="00B4255F">
        <w:rPr>
          <w:rFonts w:ascii="Times New Roman" w:hAnsi="Times New Roman"/>
          <w:sz w:val="24"/>
          <w:szCs w:val="24"/>
        </w:rPr>
        <w:t>11.3 настоящего Соглашения, или являются существенными.</w:t>
      </w:r>
    </w:p>
    <w:p w:rsidR="0022136E" w:rsidRPr="00B4255F" w:rsidRDefault="0022136E" w:rsidP="0022136E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B4255F">
        <w:rPr>
          <w:rFonts w:ascii="Times New Roman" w:hAnsi="Times New Roman"/>
          <w:sz w:val="24"/>
          <w:szCs w:val="24"/>
        </w:rPr>
        <w:t xml:space="preserve">11.4. Концессионер несет перед Концедентом ответственность за качество работ по </w:t>
      </w:r>
      <w:r>
        <w:rPr>
          <w:rFonts w:ascii="Times New Roman" w:hAnsi="Times New Roman"/>
          <w:noProof/>
          <w:sz w:val="24"/>
          <w:szCs w:val="24"/>
        </w:rPr>
        <w:drawing>
          <wp:inline distT="0" distB="0" distL="0" distR="0">
            <wp:extent cx="6350" cy="6350"/>
            <wp:effectExtent l="0" t="0" r="0" b="0"/>
            <wp:docPr id="62" name="Picture 209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916"/>
                    <pic:cNvPicPr>
                      <a:picLocks noChangeAspect="1" noChangeArrowheads="1"/>
                    </pic:cNvPicPr>
                  </pic:nvPicPr>
                  <pic:blipFill>
                    <a:blip r:embed="rId6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4255F">
        <w:rPr>
          <w:rFonts w:ascii="Times New Roman" w:hAnsi="Times New Roman"/>
          <w:sz w:val="24"/>
          <w:szCs w:val="24"/>
        </w:rPr>
        <w:t xml:space="preserve">реконструкции объекта Соглашения в течение 3 (трех) лет со дня передачи объекта </w:t>
      </w:r>
      <w:r>
        <w:rPr>
          <w:rFonts w:ascii="Times New Roman" w:hAnsi="Times New Roman"/>
          <w:noProof/>
          <w:sz w:val="24"/>
          <w:szCs w:val="24"/>
        </w:rPr>
        <w:drawing>
          <wp:inline distT="0" distB="0" distL="0" distR="0">
            <wp:extent cx="6350" cy="6350"/>
            <wp:effectExtent l="0" t="0" r="0" b="0"/>
            <wp:docPr id="63" name="Picture 209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924"/>
                    <pic:cNvPicPr>
                      <a:picLocks noChangeAspect="1" noChangeArrowheads="1"/>
                    </pic:cNvPicPr>
                  </pic:nvPicPr>
                  <pic:blipFill>
                    <a:blip r:embed="rId6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4255F">
        <w:rPr>
          <w:rFonts w:ascii="Times New Roman" w:hAnsi="Times New Roman"/>
          <w:sz w:val="24"/>
          <w:szCs w:val="24"/>
        </w:rPr>
        <w:t>Соглашения Концеденту.</w:t>
      </w:r>
    </w:p>
    <w:p w:rsidR="0022136E" w:rsidRPr="00B4255F" w:rsidRDefault="0022136E" w:rsidP="0022136E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B4255F">
        <w:rPr>
          <w:rFonts w:ascii="Times New Roman" w:hAnsi="Times New Roman"/>
          <w:sz w:val="24"/>
          <w:szCs w:val="24"/>
        </w:rPr>
        <w:t xml:space="preserve">11.5. Стороны имеют право на возмещение убытков, возникших в результате </w:t>
      </w:r>
      <w:r>
        <w:rPr>
          <w:rFonts w:ascii="Times New Roman" w:hAnsi="Times New Roman"/>
          <w:noProof/>
          <w:sz w:val="24"/>
          <w:szCs w:val="24"/>
        </w:rPr>
        <w:drawing>
          <wp:inline distT="0" distB="0" distL="0" distR="0">
            <wp:extent cx="6350" cy="6350"/>
            <wp:effectExtent l="0" t="0" r="0" b="0"/>
            <wp:docPr id="64" name="Picture 209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930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4255F">
        <w:rPr>
          <w:rFonts w:ascii="Times New Roman" w:hAnsi="Times New Roman"/>
          <w:sz w:val="24"/>
          <w:szCs w:val="24"/>
        </w:rPr>
        <w:t xml:space="preserve">неисполнения или ненадлежащего исполнения обязательств по настоящему </w:t>
      </w:r>
      <w:r>
        <w:rPr>
          <w:rFonts w:ascii="Times New Roman" w:hAnsi="Times New Roman"/>
          <w:noProof/>
          <w:sz w:val="24"/>
          <w:szCs w:val="24"/>
        </w:rPr>
        <w:drawing>
          <wp:inline distT="0" distB="0" distL="0" distR="0">
            <wp:extent cx="6350" cy="25400"/>
            <wp:effectExtent l="0" t="0" r="0" b="0"/>
            <wp:docPr id="65" name="Picture 505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0537"/>
                    <pic:cNvPicPr>
                      <a:picLocks noChangeAspect="1" noChangeArrowheads="1"/>
                    </pic:cNvPicPr>
                  </pic:nvPicPr>
                  <pic:blipFill>
                    <a:blip r:embed="rId6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25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4255F">
        <w:rPr>
          <w:rFonts w:ascii="Times New Roman" w:hAnsi="Times New Roman"/>
          <w:sz w:val="24"/>
          <w:szCs w:val="24"/>
        </w:rPr>
        <w:t>Соглашению.</w:t>
      </w:r>
    </w:p>
    <w:p w:rsidR="0022136E" w:rsidRPr="00B4255F" w:rsidRDefault="0022136E" w:rsidP="0022136E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B4255F">
        <w:rPr>
          <w:rFonts w:ascii="Times New Roman" w:hAnsi="Times New Roman"/>
          <w:sz w:val="24"/>
          <w:szCs w:val="24"/>
        </w:rPr>
        <w:t xml:space="preserve">Возмещающая сторона обязана возместить Стороне, претендующей на возмещение, в полном объеме реальный ущерб, разумно понесенный ею вследствие неисполнения или ненадлежащего исполнения Возмещающей стороной своих обязанностей по Настоящему Соглашению (далее - «Возмещаемые убытки»). </w:t>
      </w:r>
    </w:p>
    <w:p w:rsidR="0022136E" w:rsidRPr="00B4255F" w:rsidRDefault="0022136E" w:rsidP="0022136E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B4255F">
        <w:rPr>
          <w:rFonts w:ascii="Times New Roman" w:hAnsi="Times New Roman"/>
          <w:sz w:val="24"/>
          <w:szCs w:val="24"/>
        </w:rPr>
        <w:t xml:space="preserve">Сторона, претендующая на возмещение, обязана приложить разумные усилия для снижения размера Возмещаемых убытков. </w:t>
      </w:r>
    </w:p>
    <w:p w:rsidR="0022136E" w:rsidRPr="00B4255F" w:rsidRDefault="0022136E" w:rsidP="0022136E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B4255F">
        <w:rPr>
          <w:rFonts w:ascii="Times New Roman" w:hAnsi="Times New Roman"/>
          <w:sz w:val="24"/>
          <w:szCs w:val="24"/>
        </w:rPr>
        <w:t>Сторона, претендующая на возмещение, обязана направить уведомление Возмещающей стороне, содержащее оценку Возмещаемых убытков и расчет суммы, которую она требует к возмещению, а Возмещающая сторона в течение 10 (десяти) Рабочих дней с момента получения такого уведомления обязана направить ответ, соглашается она или нет с таким расчетом. В случае если Возмещающая сторона соглашается с расчетом, изложенным в уведомлении, то она обязана выплатить сумму, указанную в уведомлении, в течение 30 (тридцати) Рабочих дней с даты получения уведомления. В случае если Возмещающая сторона не соглашается с расчетом, решение относительно размера Возмещаемых убытков и разрешается сторонами в порядке проведения переговоров или в судебном порядке.</w:t>
      </w:r>
    </w:p>
    <w:p w:rsidR="0022136E" w:rsidRPr="00B4255F" w:rsidRDefault="0022136E" w:rsidP="0022136E">
      <w:pPr>
        <w:ind w:firstLine="567"/>
        <w:jc w:val="both"/>
        <w:rPr>
          <w:rFonts w:ascii="Times New Roman" w:hAnsi="Times New Roman"/>
          <w:sz w:val="24"/>
          <w:szCs w:val="24"/>
        </w:rPr>
      </w:pPr>
      <w:r w:rsidRPr="00B4255F">
        <w:rPr>
          <w:rFonts w:ascii="Times New Roman" w:hAnsi="Times New Roman"/>
          <w:sz w:val="24"/>
          <w:szCs w:val="24"/>
        </w:rPr>
        <w:t xml:space="preserve">11.6. Концессионер обязан уплатить Концеденту в бюджет ЗАТО </w:t>
      </w:r>
      <w:r w:rsidR="00402581">
        <w:rPr>
          <w:rFonts w:ascii="Times New Roman" w:hAnsi="Times New Roman"/>
          <w:sz w:val="24"/>
          <w:szCs w:val="24"/>
        </w:rPr>
        <w:t>п. Солнечный Красноярского края</w:t>
      </w:r>
      <w:r w:rsidRPr="00B4255F">
        <w:rPr>
          <w:rFonts w:ascii="Times New Roman" w:hAnsi="Times New Roman"/>
          <w:sz w:val="24"/>
          <w:szCs w:val="24"/>
        </w:rPr>
        <w:t xml:space="preserve">  неустойку в виде штрафа, только в случае направления Концедентом в адрес Концессионера претензии, при неисполнении или нарушении сроков исполнения </w:t>
      </w:r>
      <w:r>
        <w:rPr>
          <w:rFonts w:ascii="Times New Roman" w:hAnsi="Times New Roman"/>
          <w:b/>
          <w:noProof/>
          <w:sz w:val="24"/>
          <w:szCs w:val="24"/>
        </w:rPr>
        <w:drawing>
          <wp:inline distT="0" distB="0" distL="0" distR="0">
            <wp:extent cx="12700" cy="50165"/>
            <wp:effectExtent l="19050" t="0" r="6350" b="0"/>
            <wp:docPr id="66" name="Рисунок 6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6"/>
                    <pic:cNvPicPr>
                      <a:picLocks noChangeAspect="1" noChangeArrowheads="1"/>
                    </pic:cNvPicPr>
                  </pic:nvPicPr>
                  <pic:blipFill>
                    <a:blip r:embed="rId6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700" cy="5016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4255F">
        <w:rPr>
          <w:rFonts w:ascii="Times New Roman" w:hAnsi="Times New Roman"/>
          <w:sz w:val="24"/>
          <w:szCs w:val="24"/>
        </w:rPr>
        <w:t>Концессионером обязательств, установленных пунктами 1.1., 3.1., 3.3, 8.2 настоящего Соглашения,  в размере 0,01% от объема инвестиций, в размере неисполненных обязательств, которые должны были быть исполненными на момент предъявления претензии.</w:t>
      </w:r>
    </w:p>
    <w:p w:rsidR="0022136E" w:rsidRPr="00B4255F" w:rsidRDefault="0022136E" w:rsidP="0022136E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B4255F">
        <w:rPr>
          <w:rFonts w:ascii="Times New Roman" w:hAnsi="Times New Roman"/>
          <w:sz w:val="24"/>
          <w:szCs w:val="24"/>
        </w:rPr>
        <w:lastRenderedPageBreak/>
        <w:t>В случае нарушения Концессионером срока внесения концессионной платы, Концессионер обязуется уплатить в пользу Концедента пени из расчета 1/300 ставки рефинансирования ЦБ РФ от размера невнесенной концессионной платы за каждый день просрочки.</w:t>
      </w:r>
    </w:p>
    <w:p w:rsidR="0022136E" w:rsidRPr="00B4255F" w:rsidRDefault="0022136E" w:rsidP="0022136E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B4255F">
        <w:rPr>
          <w:rFonts w:ascii="Times New Roman" w:hAnsi="Times New Roman"/>
          <w:sz w:val="24"/>
          <w:szCs w:val="24"/>
        </w:rPr>
        <w:t xml:space="preserve">11.7. Концедент обязан уплатить Концессионеру неустойку в виде штрафа в случае неисполнения </w:t>
      </w:r>
      <w:r>
        <w:rPr>
          <w:rFonts w:ascii="Times New Roman" w:hAnsi="Times New Roman"/>
          <w:b/>
          <w:noProof/>
          <w:sz w:val="24"/>
          <w:szCs w:val="24"/>
        </w:rPr>
        <w:drawing>
          <wp:inline distT="0" distB="0" distL="0" distR="0">
            <wp:extent cx="12700" cy="12700"/>
            <wp:effectExtent l="19050" t="0" r="6350" b="0"/>
            <wp:docPr id="67" name="Рисунок 6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7"/>
                    <pic:cNvPicPr>
                      <a:picLocks noChangeAspect="1" noChangeArrowheads="1"/>
                    </pic:cNvPicPr>
                  </pic:nvPicPr>
                  <pic:blipFill>
                    <a:blip r:embed="rId2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700" cy="12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4255F">
        <w:rPr>
          <w:rFonts w:ascii="Times New Roman" w:hAnsi="Times New Roman"/>
          <w:sz w:val="24"/>
          <w:szCs w:val="24"/>
        </w:rPr>
        <w:t>или ненадлежащего исполнения Концедентом обязательств, в размере 0,01% от общего объема инвестиций, предусмотренных настоящим Соглашением.</w:t>
      </w:r>
    </w:p>
    <w:p w:rsidR="0022136E" w:rsidRPr="00B4255F" w:rsidRDefault="0022136E" w:rsidP="0022136E">
      <w:pPr>
        <w:ind w:firstLine="709"/>
        <w:jc w:val="both"/>
        <w:rPr>
          <w:rFonts w:ascii="Times New Roman" w:eastAsia="Calibri" w:hAnsi="Times New Roman"/>
          <w:color w:val="000000"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</w:rPr>
        <w:drawing>
          <wp:inline distT="0" distB="0" distL="0" distR="0">
            <wp:extent cx="6350" cy="6350"/>
            <wp:effectExtent l="0" t="0" r="0" b="0"/>
            <wp:docPr id="68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4255F">
        <w:rPr>
          <w:rFonts w:ascii="Times New Roman" w:hAnsi="Times New Roman"/>
          <w:sz w:val="24"/>
          <w:szCs w:val="24"/>
        </w:rPr>
        <w:t xml:space="preserve">11.8. </w:t>
      </w:r>
      <w:r w:rsidRPr="00B4255F">
        <w:rPr>
          <w:rFonts w:ascii="Times New Roman" w:hAnsi="Times New Roman"/>
          <w:color w:val="000000"/>
          <w:sz w:val="24"/>
          <w:szCs w:val="24"/>
        </w:rPr>
        <w:t>Концессионер</w:t>
      </w:r>
      <w:r w:rsidRPr="00B4255F">
        <w:rPr>
          <w:rFonts w:ascii="Times New Roman" w:eastAsia="Calibri" w:hAnsi="Times New Roman"/>
          <w:color w:val="000000"/>
          <w:sz w:val="24"/>
          <w:szCs w:val="24"/>
        </w:rPr>
        <w:t xml:space="preserve"> обязан предоставить обеспечение исполнения обязательств, предусмотренных настоящим Соглашением. </w:t>
      </w:r>
    </w:p>
    <w:p w:rsidR="0022136E" w:rsidRPr="00B4255F" w:rsidRDefault="0022136E" w:rsidP="0022136E">
      <w:pPr>
        <w:tabs>
          <w:tab w:val="left" w:pos="284"/>
          <w:tab w:val="left" w:pos="426"/>
        </w:tabs>
        <w:ind w:firstLine="567"/>
        <w:jc w:val="both"/>
        <w:rPr>
          <w:rFonts w:ascii="Times New Roman" w:hAnsi="Times New Roman"/>
          <w:sz w:val="24"/>
          <w:szCs w:val="24"/>
        </w:rPr>
      </w:pPr>
      <w:r w:rsidRPr="00B4255F">
        <w:rPr>
          <w:rFonts w:ascii="Times New Roman" w:eastAsia="Calibri" w:hAnsi="Times New Roman"/>
          <w:color w:val="000000"/>
          <w:sz w:val="24"/>
          <w:szCs w:val="24"/>
        </w:rPr>
        <w:t>В качестве обеспечения, Концессионером предоставляется безотзывная и непередаваемая банковская гарантия</w:t>
      </w:r>
      <w:r w:rsidRPr="00B4255F">
        <w:rPr>
          <w:rFonts w:ascii="Times New Roman" w:eastAsia="Arial Unicode MS" w:hAnsi="Times New Roman"/>
          <w:color w:val="000000"/>
          <w:kern w:val="2"/>
          <w:sz w:val="24"/>
          <w:szCs w:val="24"/>
        </w:rPr>
        <w:t xml:space="preserve">. </w:t>
      </w:r>
      <w:bookmarkStart w:id="4" w:name="Par1057"/>
      <w:bookmarkEnd w:id="4"/>
    </w:p>
    <w:p w:rsidR="0022136E" w:rsidRPr="00B4255F" w:rsidRDefault="0022136E" w:rsidP="0022136E">
      <w:pPr>
        <w:tabs>
          <w:tab w:val="left" w:pos="284"/>
          <w:tab w:val="left" w:pos="426"/>
        </w:tabs>
        <w:ind w:firstLine="567"/>
        <w:jc w:val="both"/>
        <w:rPr>
          <w:rFonts w:ascii="Times New Roman" w:hAnsi="Times New Roman"/>
          <w:sz w:val="24"/>
          <w:szCs w:val="24"/>
        </w:rPr>
      </w:pPr>
      <w:r w:rsidRPr="00B4255F">
        <w:rPr>
          <w:rFonts w:ascii="Times New Roman" w:hAnsi="Times New Roman"/>
          <w:sz w:val="24"/>
          <w:szCs w:val="24"/>
        </w:rPr>
        <w:t>Банковская гарантия предоставляется до подписания концессионного соглашения, в течение 30 календарных дней с момента направления концессионеру концессионного соглашения, подписанного Концедентом. </w:t>
      </w:r>
    </w:p>
    <w:p w:rsidR="0022136E" w:rsidRPr="00B4255F" w:rsidRDefault="0022136E" w:rsidP="0022136E">
      <w:pPr>
        <w:tabs>
          <w:tab w:val="left" w:pos="284"/>
          <w:tab w:val="left" w:pos="426"/>
        </w:tabs>
        <w:ind w:firstLine="567"/>
        <w:jc w:val="both"/>
        <w:rPr>
          <w:rFonts w:ascii="Times New Roman" w:hAnsi="Times New Roman"/>
          <w:sz w:val="24"/>
          <w:szCs w:val="24"/>
        </w:rPr>
      </w:pPr>
      <w:r w:rsidRPr="00B4255F">
        <w:rPr>
          <w:rFonts w:ascii="Times New Roman" w:hAnsi="Times New Roman"/>
          <w:sz w:val="24"/>
          <w:szCs w:val="24"/>
        </w:rPr>
        <w:t>Размер банковской гарантии составляет: </w:t>
      </w:r>
      <w:r w:rsidRPr="00B4255F">
        <w:rPr>
          <w:rFonts w:ascii="Times New Roman" w:hAnsi="Times New Roman"/>
          <w:bCs/>
          <w:sz w:val="24"/>
          <w:szCs w:val="24"/>
        </w:rPr>
        <w:t>10%</w:t>
      </w:r>
      <w:r w:rsidRPr="00B4255F">
        <w:rPr>
          <w:rFonts w:ascii="Times New Roman" w:hAnsi="Times New Roman"/>
          <w:sz w:val="24"/>
          <w:szCs w:val="24"/>
        </w:rPr>
        <w:t xml:space="preserve"> от предельного размера расходов Концессионера на реконструкцию объекта Соглашения. Срок действия банковской гарантии составляет 3 года с момента подписания настоящего Соглашения.</w:t>
      </w:r>
    </w:p>
    <w:p w:rsidR="0022136E" w:rsidRPr="00B4255F" w:rsidRDefault="0022136E" w:rsidP="0022136E">
      <w:pPr>
        <w:tabs>
          <w:tab w:val="left" w:pos="284"/>
          <w:tab w:val="left" w:pos="426"/>
        </w:tabs>
        <w:ind w:firstLine="567"/>
        <w:jc w:val="both"/>
        <w:rPr>
          <w:rFonts w:ascii="Times New Roman" w:hAnsi="Times New Roman"/>
          <w:sz w:val="24"/>
          <w:szCs w:val="24"/>
        </w:rPr>
      </w:pPr>
      <w:r w:rsidRPr="00B4255F">
        <w:rPr>
          <w:rFonts w:ascii="Times New Roman" w:hAnsi="Times New Roman"/>
          <w:sz w:val="24"/>
          <w:szCs w:val="24"/>
        </w:rPr>
        <w:t xml:space="preserve">11.9. Сторона вправе не приступать к исполнению своих обязанностей по настоящему Соглашению или приостановить их исполнение с уведомлением другой Стороны в случае, когда нарушение другой Стороной своих обязанностей по </w:t>
      </w:r>
      <w:r>
        <w:rPr>
          <w:rFonts w:ascii="Times New Roman" w:hAnsi="Times New Roman"/>
          <w:noProof/>
          <w:sz w:val="24"/>
          <w:szCs w:val="24"/>
        </w:rPr>
        <w:drawing>
          <wp:inline distT="0" distB="0" distL="0" distR="0">
            <wp:extent cx="6350" cy="6350"/>
            <wp:effectExtent l="0" t="0" r="0" b="0"/>
            <wp:docPr id="69" name="Picture 2095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953"/>
                    <pic:cNvPicPr>
                      <a:picLocks noChangeAspect="1" noChangeArrowheads="1"/>
                    </pic:cNvPicPr>
                  </pic:nvPicPr>
                  <pic:blipFill>
                    <a:blip r:embed="rId6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4255F">
        <w:rPr>
          <w:rFonts w:ascii="Times New Roman" w:hAnsi="Times New Roman"/>
          <w:sz w:val="24"/>
          <w:szCs w:val="24"/>
        </w:rPr>
        <w:t>настоящему Соглашению препятствует исполнению указанных обязанностей.</w:t>
      </w:r>
    </w:p>
    <w:p w:rsidR="007445A2" w:rsidRPr="00B4255F" w:rsidRDefault="007445A2" w:rsidP="007936E4">
      <w:pPr>
        <w:jc w:val="both"/>
        <w:rPr>
          <w:rFonts w:ascii="Times New Roman" w:hAnsi="Times New Roman"/>
          <w:sz w:val="24"/>
          <w:szCs w:val="24"/>
        </w:rPr>
      </w:pPr>
    </w:p>
    <w:p w:rsidR="0022136E" w:rsidRPr="00B4255F" w:rsidRDefault="0022136E" w:rsidP="0022136E">
      <w:pPr>
        <w:ind w:firstLine="709"/>
        <w:jc w:val="center"/>
        <w:rPr>
          <w:rFonts w:ascii="Times New Roman" w:hAnsi="Times New Roman"/>
          <w:b/>
          <w:sz w:val="24"/>
          <w:szCs w:val="24"/>
        </w:rPr>
      </w:pPr>
      <w:r w:rsidRPr="00B4255F">
        <w:rPr>
          <w:rFonts w:ascii="Times New Roman" w:hAnsi="Times New Roman"/>
          <w:b/>
          <w:sz w:val="24"/>
          <w:szCs w:val="24"/>
        </w:rPr>
        <w:t xml:space="preserve">12. Порядок взаимодействия Сторон при наступлении </w:t>
      </w:r>
      <w:r>
        <w:rPr>
          <w:rFonts w:ascii="Times New Roman" w:hAnsi="Times New Roman"/>
          <w:b/>
          <w:noProof/>
          <w:sz w:val="24"/>
          <w:szCs w:val="24"/>
        </w:rPr>
        <w:drawing>
          <wp:inline distT="0" distB="0" distL="0" distR="0">
            <wp:extent cx="6350" cy="75565"/>
            <wp:effectExtent l="0" t="0" r="0" b="0"/>
            <wp:docPr id="70" name="Picture 505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0555"/>
                    <pic:cNvPicPr>
                      <a:picLocks noChangeAspect="1" noChangeArrowheads="1"/>
                    </pic:cNvPicPr>
                  </pic:nvPicPr>
                  <pic:blipFill>
                    <a:blip r:embed="rId6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7556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4255F">
        <w:rPr>
          <w:rFonts w:ascii="Times New Roman" w:hAnsi="Times New Roman"/>
          <w:b/>
          <w:sz w:val="24"/>
          <w:szCs w:val="24"/>
        </w:rPr>
        <w:t>обстоятельств</w:t>
      </w:r>
    </w:p>
    <w:p w:rsidR="0022136E" w:rsidRPr="00B4255F" w:rsidRDefault="0022136E" w:rsidP="0022136E">
      <w:pPr>
        <w:ind w:firstLine="709"/>
        <w:jc w:val="center"/>
        <w:rPr>
          <w:rFonts w:ascii="Times New Roman" w:hAnsi="Times New Roman"/>
          <w:b/>
          <w:sz w:val="24"/>
          <w:szCs w:val="24"/>
        </w:rPr>
      </w:pPr>
      <w:r w:rsidRPr="00B4255F">
        <w:rPr>
          <w:rFonts w:ascii="Times New Roman" w:hAnsi="Times New Roman"/>
          <w:b/>
          <w:sz w:val="24"/>
          <w:szCs w:val="24"/>
        </w:rPr>
        <w:t xml:space="preserve"> непреодолимой силы</w:t>
      </w:r>
    </w:p>
    <w:p w:rsidR="0022136E" w:rsidRPr="00B4255F" w:rsidRDefault="0022136E" w:rsidP="0022136E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B4255F">
        <w:rPr>
          <w:rFonts w:ascii="Times New Roman" w:hAnsi="Times New Roman"/>
          <w:sz w:val="24"/>
          <w:szCs w:val="24"/>
        </w:rPr>
        <w:t>12.1. Сторона, не исполнившая или исполнившая ненадлежащим образом свои обязательства по настоящему Соглашению, несет ответственность, предусмотренную законодательством Российской Федерации и настоящим Соглашением, если не докажет, что надлежащее исполнение обязательств по настоящему Соглашению оказалось невозможным вследствие наступления обстоятельств непреодолимой силы.</w:t>
      </w:r>
    </w:p>
    <w:p w:rsidR="0022136E" w:rsidRPr="00B4255F" w:rsidRDefault="0022136E" w:rsidP="0022136E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B4255F">
        <w:rPr>
          <w:rFonts w:ascii="Times New Roman" w:hAnsi="Times New Roman"/>
          <w:sz w:val="24"/>
          <w:szCs w:val="24"/>
        </w:rPr>
        <w:t>12.2. Сторона, нарушившая условия настоящего Соглашения в результате наступления обстоятельств непреодолимой силы, обязана:</w:t>
      </w:r>
    </w:p>
    <w:p w:rsidR="0022136E" w:rsidRPr="00B4255F" w:rsidRDefault="0022136E" w:rsidP="0022136E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B4255F">
        <w:rPr>
          <w:rFonts w:ascii="Times New Roman" w:hAnsi="Times New Roman"/>
          <w:sz w:val="24"/>
          <w:szCs w:val="24"/>
        </w:rPr>
        <w:t>а) в письменной форме уведомить другую Сторону о наступлении указанных обстоятельств не позднее 3 календарных дней с даты их наступления и представить необходимые документальные подтверждения;</w:t>
      </w:r>
    </w:p>
    <w:p w:rsidR="0022136E" w:rsidRPr="00B4255F" w:rsidRDefault="0022136E" w:rsidP="0022136E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B4255F">
        <w:rPr>
          <w:rFonts w:ascii="Times New Roman" w:hAnsi="Times New Roman"/>
          <w:sz w:val="24"/>
          <w:szCs w:val="24"/>
        </w:rPr>
        <w:t>б) в письменной форме уведомить другую Сторону о возобновлении исполнения своих обязательств по настоящему Соглашению.</w:t>
      </w:r>
    </w:p>
    <w:p w:rsidR="0022136E" w:rsidRPr="00B4255F" w:rsidRDefault="0022136E" w:rsidP="0022136E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B4255F">
        <w:rPr>
          <w:rFonts w:ascii="Times New Roman" w:hAnsi="Times New Roman"/>
          <w:sz w:val="24"/>
          <w:szCs w:val="24"/>
        </w:rPr>
        <w:t xml:space="preserve">12.3. Стороны обязаны предпринять все разумные меры для устранения последствий, причиненных наступлением обстоятельств непреодолимой силы, послуживших препятствием к исполнению или надлежащему исполнению обязательств </w:t>
      </w:r>
      <w:r>
        <w:rPr>
          <w:rFonts w:ascii="Times New Roman" w:hAnsi="Times New Roman"/>
          <w:noProof/>
          <w:sz w:val="24"/>
          <w:szCs w:val="24"/>
        </w:rPr>
        <w:drawing>
          <wp:inline distT="0" distB="0" distL="0" distR="0">
            <wp:extent cx="6350" cy="6350"/>
            <wp:effectExtent l="0" t="0" r="0" b="0"/>
            <wp:docPr id="71" name="Picture 2436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362"/>
                    <pic:cNvPicPr>
                      <a:picLocks noChangeAspect="1" noChangeArrowheads="1"/>
                    </pic:cNvPicPr>
                  </pic:nvPicPr>
                  <pic:blipFill>
                    <a:blip r:embed="rId6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4255F">
        <w:rPr>
          <w:rFonts w:ascii="Times New Roman" w:hAnsi="Times New Roman"/>
          <w:sz w:val="24"/>
          <w:szCs w:val="24"/>
        </w:rPr>
        <w:t xml:space="preserve">по настоящему Соглашению, а также до устранения этих последствий предпринять в </w:t>
      </w:r>
      <w:r>
        <w:rPr>
          <w:rFonts w:ascii="Times New Roman" w:hAnsi="Times New Roman"/>
          <w:noProof/>
          <w:sz w:val="24"/>
          <w:szCs w:val="24"/>
        </w:rPr>
        <w:drawing>
          <wp:inline distT="0" distB="0" distL="0" distR="0">
            <wp:extent cx="6350" cy="6350"/>
            <wp:effectExtent l="0" t="0" r="0" b="0"/>
            <wp:docPr id="72" name="Picture 2436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367"/>
                    <pic:cNvPicPr>
                      <a:picLocks noChangeAspect="1" noChangeArrowheads="1"/>
                    </pic:cNvPicPr>
                  </pic:nvPicPr>
                  <pic:blipFill>
                    <a:blip r:embed="rId6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4255F">
        <w:rPr>
          <w:rFonts w:ascii="Times New Roman" w:hAnsi="Times New Roman"/>
          <w:sz w:val="24"/>
          <w:szCs w:val="24"/>
        </w:rPr>
        <w:t>течение 5 (пяти) рабочих дней меры, направленные на обеспечение надлежащего осуществления Концессионером деятельности, указанной в пункте 1.1. настоящего Соглашения.</w:t>
      </w:r>
    </w:p>
    <w:p w:rsidR="0022136E" w:rsidRPr="00B4255F" w:rsidRDefault="0022136E" w:rsidP="0022136E">
      <w:pPr>
        <w:ind w:firstLine="709"/>
        <w:jc w:val="both"/>
        <w:rPr>
          <w:rFonts w:ascii="Times New Roman" w:hAnsi="Times New Roman"/>
          <w:sz w:val="24"/>
          <w:szCs w:val="24"/>
        </w:rPr>
      </w:pPr>
    </w:p>
    <w:p w:rsidR="0022136E" w:rsidRPr="00B4255F" w:rsidRDefault="0022136E" w:rsidP="0022136E">
      <w:pPr>
        <w:ind w:firstLine="709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</w:rPr>
        <w:drawing>
          <wp:inline distT="0" distB="0" distL="0" distR="0">
            <wp:extent cx="6350" cy="6350"/>
            <wp:effectExtent l="0" t="0" r="0" b="0"/>
            <wp:docPr id="73" name="Picture 2437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374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4255F">
        <w:rPr>
          <w:rFonts w:ascii="Times New Roman" w:hAnsi="Times New Roman"/>
          <w:b/>
          <w:sz w:val="24"/>
          <w:szCs w:val="24"/>
        </w:rPr>
        <w:t>13. Изменение Соглашения</w:t>
      </w:r>
    </w:p>
    <w:p w:rsidR="0022136E" w:rsidRPr="00B4255F" w:rsidRDefault="0022136E" w:rsidP="0022136E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B4255F">
        <w:rPr>
          <w:rFonts w:ascii="Times New Roman" w:hAnsi="Times New Roman"/>
          <w:sz w:val="24"/>
          <w:szCs w:val="24"/>
        </w:rPr>
        <w:t xml:space="preserve">13.1. Настоящее Соглашение может быть изменено по соглашению его Сторон. Условия настоящего Соглашения, определенные на основании решения о заключении настоящего Соглашения, не могут быть изменены </w:t>
      </w:r>
      <w:r>
        <w:rPr>
          <w:rFonts w:ascii="Times New Roman" w:hAnsi="Times New Roman"/>
          <w:noProof/>
          <w:sz w:val="24"/>
          <w:szCs w:val="24"/>
        </w:rPr>
        <w:drawing>
          <wp:inline distT="0" distB="0" distL="0" distR="0">
            <wp:extent cx="6350" cy="50165"/>
            <wp:effectExtent l="0" t="0" r="0" b="0"/>
            <wp:docPr id="74" name="Picture 5056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0561"/>
                    <pic:cNvPicPr>
                      <a:picLocks noChangeAspect="1" noChangeArrowheads="1"/>
                    </pic:cNvPicPr>
                  </pic:nvPicPr>
                  <pic:blipFill>
                    <a:blip r:embed="rId6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5016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4255F">
        <w:rPr>
          <w:rFonts w:ascii="Times New Roman" w:hAnsi="Times New Roman"/>
          <w:sz w:val="24"/>
          <w:szCs w:val="24"/>
        </w:rPr>
        <w:t xml:space="preserve">соглашением сторон, за исключением случаев, предусмотренных Федеральным законом </w:t>
      </w:r>
      <w:r>
        <w:rPr>
          <w:rFonts w:ascii="Times New Roman" w:hAnsi="Times New Roman"/>
          <w:noProof/>
          <w:sz w:val="24"/>
          <w:szCs w:val="24"/>
        </w:rPr>
        <w:drawing>
          <wp:inline distT="0" distB="0" distL="0" distR="0">
            <wp:extent cx="12700" cy="6350"/>
            <wp:effectExtent l="0" t="0" r="0" b="0"/>
            <wp:docPr id="75" name="Picture 2437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377"/>
                    <pic:cNvPicPr>
                      <a:picLocks noChangeAspect="1" noChangeArrowheads="1"/>
                    </pic:cNvPicPr>
                  </pic:nvPicPr>
                  <pic:blipFill>
                    <a:blip r:embed="rId7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70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noProof/>
          <w:sz w:val="24"/>
          <w:szCs w:val="24"/>
        </w:rPr>
        <w:drawing>
          <wp:inline distT="0" distB="0" distL="0" distR="0">
            <wp:extent cx="6350" cy="6350"/>
            <wp:effectExtent l="0" t="0" r="0" b="0"/>
            <wp:docPr id="76" name="Picture 2437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378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4255F">
        <w:rPr>
          <w:rFonts w:ascii="Times New Roman" w:hAnsi="Times New Roman"/>
          <w:sz w:val="24"/>
          <w:szCs w:val="24"/>
        </w:rPr>
        <w:t>«О концессионных соглашениях».</w:t>
      </w:r>
    </w:p>
    <w:p w:rsidR="0022136E" w:rsidRPr="00B4255F" w:rsidRDefault="0022136E" w:rsidP="0022136E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B4255F">
        <w:rPr>
          <w:rFonts w:ascii="Times New Roman" w:hAnsi="Times New Roman"/>
          <w:sz w:val="24"/>
          <w:szCs w:val="24"/>
        </w:rPr>
        <w:t xml:space="preserve">13.2. Основанием для изменения условий настоящего Соглашения является существенное изменение обстоятельств, из которых Стороны исходили при заключении настоящего Соглашения, включая невозможность обеспечения условий и порядка компенсации расходов Концессионера по предоставленным им потребителям льготам, </w:t>
      </w:r>
      <w:r w:rsidRPr="00B4255F">
        <w:rPr>
          <w:rFonts w:ascii="Times New Roman" w:hAnsi="Times New Roman"/>
          <w:sz w:val="24"/>
          <w:szCs w:val="24"/>
        </w:rPr>
        <w:lastRenderedPageBreak/>
        <w:t>установленным федеральными законами, законами субъекта Российской Федерации, нормативными правовыми актами органов местного самоуправления, в том числе по льготам по оплате товаров, работ и услуг.</w:t>
      </w:r>
    </w:p>
    <w:p w:rsidR="0022136E" w:rsidRPr="00B4255F" w:rsidRDefault="0022136E" w:rsidP="0022136E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B4255F">
        <w:rPr>
          <w:rFonts w:ascii="Times New Roman" w:hAnsi="Times New Roman"/>
          <w:sz w:val="24"/>
          <w:szCs w:val="24"/>
        </w:rPr>
        <w:t xml:space="preserve">13.3. В целях внесения изменений в условия настоящего Соглашения одна из Сторон направляет другой Стороне соответствующее предложение с обоснованием </w:t>
      </w:r>
      <w:r>
        <w:rPr>
          <w:rFonts w:ascii="Times New Roman" w:hAnsi="Times New Roman"/>
          <w:noProof/>
          <w:sz w:val="24"/>
          <w:szCs w:val="24"/>
        </w:rPr>
        <w:drawing>
          <wp:inline distT="0" distB="0" distL="0" distR="0">
            <wp:extent cx="6350" cy="56515"/>
            <wp:effectExtent l="0" t="0" r="0" b="0"/>
            <wp:docPr id="77" name="Picture 5056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0569"/>
                    <pic:cNvPicPr>
                      <a:picLocks noChangeAspect="1" noChangeArrowheads="1"/>
                    </pic:cNvPicPr>
                  </pic:nvPicPr>
                  <pic:blipFill>
                    <a:blip r:embed="rId7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565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4255F">
        <w:rPr>
          <w:rFonts w:ascii="Times New Roman" w:hAnsi="Times New Roman"/>
          <w:sz w:val="24"/>
          <w:szCs w:val="24"/>
        </w:rPr>
        <w:t>предлагаемых изменений.</w:t>
      </w:r>
    </w:p>
    <w:p w:rsidR="0022136E" w:rsidRPr="00B4255F" w:rsidRDefault="0022136E" w:rsidP="0022136E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B4255F">
        <w:rPr>
          <w:rFonts w:ascii="Times New Roman" w:hAnsi="Times New Roman"/>
          <w:sz w:val="24"/>
          <w:szCs w:val="24"/>
        </w:rPr>
        <w:t>Сторона, получившая предложение, в течение 10 (десяти) рабочих дней с даты получения указанного предложения рассматривает его и принимает решение о согласий или об отказе внести изменения в условия настоящего Соглашения.</w:t>
      </w:r>
    </w:p>
    <w:p w:rsidR="0022136E" w:rsidRPr="00B4255F" w:rsidRDefault="0022136E" w:rsidP="0022136E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B4255F">
        <w:rPr>
          <w:rFonts w:ascii="Times New Roman" w:hAnsi="Times New Roman"/>
          <w:sz w:val="24"/>
          <w:szCs w:val="24"/>
        </w:rPr>
        <w:t xml:space="preserve">13.4. Настоящее Соглашение может быть изменено по требованию одной из Сторон по решению суда по основаниям, предусмотренным Гражданским кодексом Российской </w:t>
      </w:r>
      <w:r>
        <w:rPr>
          <w:rFonts w:ascii="Times New Roman" w:hAnsi="Times New Roman"/>
          <w:noProof/>
          <w:sz w:val="24"/>
          <w:szCs w:val="24"/>
        </w:rPr>
        <w:drawing>
          <wp:inline distT="0" distB="0" distL="0" distR="0">
            <wp:extent cx="6350" cy="6350"/>
            <wp:effectExtent l="0" t="0" r="0" b="0"/>
            <wp:docPr id="78" name="Picture 2438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389"/>
                    <pic:cNvPicPr>
                      <a:picLocks noChangeAspect="1" noChangeArrowheads="1"/>
                    </pic:cNvPicPr>
                  </pic:nvPicPr>
                  <pic:blipFill>
                    <a:blip r:embed="rId6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4255F">
        <w:rPr>
          <w:rFonts w:ascii="Times New Roman" w:hAnsi="Times New Roman"/>
          <w:sz w:val="24"/>
          <w:szCs w:val="24"/>
        </w:rPr>
        <w:t>Федерации.</w:t>
      </w:r>
    </w:p>
    <w:p w:rsidR="0022136E" w:rsidRPr="00B4255F" w:rsidRDefault="0022136E" w:rsidP="0022136E">
      <w:pPr>
        <w:ind w:firstLine="709"/>
        <w:jc w:val="both"/>
        <w:rPr>
          <w:rFonts w:ascii="Times New Roman" w:hAnsi="Times New Roman"/>
          <w:sz w:val="24"/>
          <w:szCs w:val="24"/>
        </w:rPr>
      </w:pPr>
    </w:p>
    <w:p w:rsidR="0022136E" w:rsidRPr="00B4255F" w:rsidRDefault="0022136E" w:rsidP="0022136E">
      <w:pPr>
        <w:ind w:firstLine="709"/>
        <w:jc w:val="center"/>
        <w:rPr>
          <w:rFonts w:ascii="Times New Roman" w:hAnsi="Times New Roman"/>
          <w:b/>
          <w:sz w:val="24"/>
          <w:szCs w:val="24"/>
        </w:rPr>
      </w:pPr>
      <w:r w:rsidRPr="00B4255F">
        <w:rPr>
          <w:rFonts w:ascii="Times New Roman" w:hAnsi="Times New Roman"/>
          <w:b/>
          <w:sz w:val="24"/>
          <w:szCs w:val="24"/>
        </w:rPr>
        <w:t>14. Прекращение Соглашения</w:t>
      </w:r>
    </w:p>
    <w:p w:rsidR="0022136E" w:rsidRPr="00B4255F" w:rsidRDefault="0022136E" w:rsidP="0022136E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B4255F">
        <w:rPr>
          <w:rFonts w:ascii="Times New Roman" w:hAnsi="Times New Roman"/>
          <w:sz w:val="24"/>
          <w:szCs w:val="24"/>
        </w:rPr>
        <w:t>14.1. Настоящее Соглашение прекращается:</w:t>
      </w:r>
      <w:r>
        <w:rPr>
          <w:rFonts w:ascii="Times New Roman" w:hAnsi="Times New Roman"/>
          <w:noProof/>
          <w:sz w:val="24"/>
          <w:szCs w:val="24"/>
        </w:rPr>
        <w:drawing>
          <wp:inline distT="0" distB="0" distL="0" distR="0">
            <wp:extent cx="6350" cy="6350"/>
            <wp:effectExtent l="0" t="0" r="0" b="0"/>
            <wp:docPr id="79" name="Picture 2439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390"/>
                    <pic:cNvPicPr>
                      <a:picLocks noChangeAspect="1" noChangeArrowheads="1"/>
                    </pic:cNvPicPr>
                  </pic:nvPicPr>
                  <pic:blipFill>
                    <a:blip r:embed="rId5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2136E" w:rsidRPr="00B4255F" w:rsidRDefault="0022136E" w:rsidP="0022136E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B4255F">
        <w:rPr>
          <w:rFonts w:ascii="Times New Roman" w:hAnsi="Times New Roman"/>
          <w:sz w:val="24"/>
          <w:szCs w:val="24"/>
        </w:rPr>
        <w:t>а) по истечении срока действия;</w:t>
      </w:r>
    </w:p>
    <w:p w:rsidR="0022136E" w:rsidRPr="00B4255F" w:rsidRDefault="0022136E" w:rsidP="0022136E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B4255F">
        <w:rPr>
          <w:rFonts w:ascii="Times New Roman" w:hAnsi="Times New Roman"/>
          <w:sz w:val="24"/>
          <w:szCs w:val="24"/>
        </w:rPr>
        <w:t>б) по соглашению Сторон;</w:t>
      </w:r>
    </w:p>
    <w:p w:rsidR="0022136E" w:rsidRPr="00B4255F" w:rsidRDefault="0022136E" w:rsidP="0022136E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B4255F">
        <w:rPr>
          <w:rFonts w:ascii="Times New Roman" w:hAnsi="Times New Roman"/>
          <w:sz w:val="24"/>
          <w:szCs w:val="24"/>
        </w:rPr>
        <w:t>в) на основании судебного решения о его досрочном расторжении.</w:t>
      </w:r>
    </w:p>
    <w:p w:rsidR="0022136E" w:rsidRPr="00B4255F" w:rsidRDefault="0022136E" w:rsidP="0022136E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B4255F">
        <w:rPr>
          <w:rFonts w:ascii="Times New Roman" w:hAnsi="Times New Roman"/>
          <w:sz w:val="24"/>
          <w:szCs w:val="24"/>
        </w:rPr>
        <w:t xml:space="preserve">14.2. Настоящее Соглашение может быть расторгнуто досрочно на основании решения суда по требованию одной из Сторон в случае существенного нарушения другой Стороной условий настоящего Соглашения, существенного изменения </w:t>
      </w:r>
      <w:r>
        <w:rPr>
          <w:rFonts w:ascii="Times New Roman" w:hAnsi="Times New Roman"/>
          <w:noProof/>
          <w:sz w:val="24"/>
          <w:szCs w:val="24"/>
        </w:rPr>
        <w:drawing>
          <wp:inline distT="0" distB="0" distL="0" distR="0">
            <wp:extent cx="6350" cy="6350"/>
            <wp:effectExtent l="0" t="0" r="0" b="0"/>
            <wp:docPr id="80" name="Picture 2439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395"/>
                    <pic:cNvPicPr>
                      <a:picLocks noChangeAspect="1" noChangeArrowheads="1"/>
                    </pic:cNvPicPr>
                  </pic:nvPicPr>
                  <pic:blipFill>
                    <a:blip r:embed="rId7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4255F">
        <w:rPr>
          <w:rFonts w:ascii="Times New Roman" w:hAnsi="Times New Roman"/>
          <w:sz w:val="24"/>
          <w:szCs w:val="24"/>
        </w:rPr>
        <w:t>обстоятельств, из которых Стороны исходили при его заключении, а также по иным основаниям, предусмотренным федеральными законами.</w:t>
      </w:r>
    </w:p>
    <w:p w:rsidR="0022136E" w:rsidRPr="00B4255F" w:rsidRDefault="0022136E" w:rsidP="0022136E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B4255F">
        <w:rPr>
          <w:rFonts w:ascii="Times New Roman" w:hAnsi="Times New Roman"/>
          <w:sz w:val="24"/>
          <w:szCs w:val="24"/>
        </w:rPr>
        <w:t xml:space="preserve">14.3. </w:t>
      </w:r>
      <w:r w:rsidRPr="00B4255F">
        <w:rPr>
          <w:rFonts w:ascii="Times New Roman" w:eastAsia="Calibri" w:hAnsi="Times New Roman"/>
          <w:sz w:val="24"/>
          <w:szCs w:val="24"/>
          <w:lang w:eastAsia="en-US"/>
        </w:rPr>
        <w:t>Существенными нарушениями условий концессионного соглашения Концессионером являются</w:t>
      </w:r>
      <w:r w:rsidRPr="00B4255F">
        <w:rPr>
          <w:rFonts w:ascii="Times New Roman" w:hAnsi="Times New Roman"/>
          <w:sz w:val="24"/>
          <w:szCs w:val="24"/>
        </w:rPr>
        <w:t>:</w:t>
      </w:r>
    </w:p>
    <w:p w:rsidR="0022136E" w:rsidRPr="00B4255F" w:rsidRDefault="0022136E" w:rsidP="0022136E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B4255F">
        <w:rPr>
          <w:rFonts w:ascii="Times New Roman" w:hAnsi="Times New Roman"/>
          <w:sz w:val="24"/>
          <w:szCs w:val="24"/>
        </w:rPr>
        <w:t xml:space="preserve">а) </w:t>
      </w:r>
      <w:r w:rsidRPr="00B4255F">
        <w:rPr>
          <w:rFonts w:ascii="Times New Roman" w:eastAsia="Calibri" w:hAnsi="Times New Roman"/>
          <w:sz w:val="24"/>
          <w:szCs w:val="24"/>
          <w:lang w:eastAsia="en-US"/>
        </w:rPr>
        <w:t>нарушение сроков реконструкции объекта концессионного соглашения по вине Концессионера</w:t>
      </w:r>
      <w:r w:rsidRPr="00B4255F">
        <w:rPr>
          <w:rFonts w:ascii="Times New Roman" w:hAnsi="Times New Roman"/>
          <w:sz w:val="24"/>
          <w:szCs w:val="24"/>
        </w:rPr>
        <w:t>;</w:t>
      </w:r>
    </w:p>
    <w:p w:rsidR="0022136E" w:rsidRPr="00B4255F" w:rsidRDefault="0022136E" w:rsidP="0022136E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B4255F">
        <w:rPr>
          <w:rFonts w:ascii="Times New Roman" w:hAnsi="Times New Roman"/>
          <w:sz w:val="24"/>
          <w:szCs w:val="24"/>
        </w:rPr>
        <w:t xml:space="preserve">б) </w:t>
      </w:r>
      <w:r w:rsidRPr="00B4255F">
        <w:rPr>
          <w:rFonts w:ascii="Times New Roman" w:eastAsia="Calibri" w:hAnsi="Times New Roman"/>
          <w:sz w:val="24"/>
          <w:szCs w:val="24"/>
          <w:lang w:eastAsia="en-US"/>
        </w:rPr>
        <w:t>использование (эксплуатация) объекта концессионного соглашения в целях, не установленных концессионным соглашением, нарушение порядка использования (эксплуатации) объекта концессионного соглашения;</w:t>
      </w:r>
    </w:p>
    <w:p w:rsidR="0068713F" w:rsidRDefault="0022136E" w:rsidP="0022136E">
      <w:pPr>
        <w:ind w:firstLine="709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B4255F">
        <w:rPr>
          <w:rFonts w:ascii="Times New Roman" w:hAnsi="Times New Roman"/>
          <w:sz w:val="24"/>
          <w:szCs w:val="24"/>
        </w:rPr>
        <w:t xml:space="preserve">в) </w:t>
      </w:r>
      <w:r w:rsidRPr="00B4255F">
        <w:rPr>
          <w:rFonts w:ascii="Times New Roman" w:eastAsia="Calibri" w:hAnsi="Times New Roman"/>
          <w:sz w:val="24"/>
          <w:szCs w:val="24"/>
          <w:lang w:eastAsia="en-US"/>
        </w:rPr>
        <w:t>приводящее к причинению значительного ущерба Концеденту неисполнение Концессионером обязательств по осуществлению деятельности, предусмотренной концессионным соглашением;</w:t>
      </w:r>
    </w:p>
    <w:p w:rsidR="0022136E" w:rsidRPr="00B4255F" w:rsidRDefault="0022136E" w:rsidP="0022136E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B4255F">
        <w:rPr>
          <w:rFonts w:ascii="Times New Roman" w:hAnsi="Times New Roman"/>
          <w:sz w:val="24"/>
          <w:szCs w:val="24"/>
        </w:rPr>
        <w:t xml:space="preserve">г) </w:t>
      </w:r>
      <w:r w:rsidRPr="00B4255F">
        <w:rPr>
          <w:rFonts w:ascii="Times New Roman" w:eastAsia="Calibri" w:hAnsi="Times New Roman"/>
          <w:sz w:val="24"/>
          <w:szCs w:val="24"/>
          <w:lang w:eastAsia="en-US"/>
        </w:rPr>
        <w:t xml:space="preserve">прекращение или приостановление Концессионером деятельности, предусмотренной концессионным соглашением, без согласия Концедента, за исключением случаев, предусмотренных </w:t>
      </w:r>
      <w:hyperlink r:id="rId73" w:history="1">
        <w:r w:rsidRPr="00B4255F">
          <w:rPr>
            <w:rFonts w:ascii="Times New Roman" w:eastAsia="Calibri" w:hAnsi="Times New Roman"/>
            <w:sz w:val="24"/>
            <w:szCs w:val="24"/>
            <w:lang w:eastAsia="en-US"/>
          </w:rPr>
          <w:t>частью 3.7 статьи 13</w:t>
        </w:r>
      </w:hyperlink>
      <w:r w:rsidRPr="00B4255F">
        <w:rPr>
          <w:rFonts w:ascii="Times New Roman" w:eastAsia="Calibri" w:hAnsi="Times New Roman"/>
          <w:sz w:val="24"/>
          <w:szCs w:val="24"/>
          <w:lang w:eastAsia="en-US"/>
        </w:rPr>
        <w:t xml:space="preserve"> </w:t>
      </w:r>
      <w:r w:rsidRPr="00B4255F">
        <w:rPr>
          <w:rFonts w:ascii="Times New Roman" w:hAnsi="Times New Roman"/>
          <w:color w:val="000000"/>
          <w:sz w:val="24"/>
          <w:szCs w:val="24"/>
        </w:rPr>
        <w:t>Федерального закона № 115-ФЗ от 21.07.2005 г. «О концессионных соглашениях»</w:t>
      </w:r>
      <w:r w:rsidRPr="00B4255F">
        <w:rPr>
          <w:rFonts w:ascii="Times New Roman" w:eastAsia="Calibri" w:hAnsi="Times New Roman"/>
          <w:sz w:val="24"/>
          <w:szCs w:val="24"/>
          <w:lang w:eastAsia="en-US"/>
        </w:rPr>
        <w:t>, а также положениями иных нормативных правовых актов;</w:t>
      </w:r>
    </w:p>
    <w:p w:rsidR="0022136E" w:rsidRPr="00B4255F" w:rsidRDefault="0022136E" w:rsidP="0022136E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B4255F">
        <w:rPr>
          <w:rFonts w:ascii="Times New Roman" w:hAnsi="Times New Roman"/>
          <w:sz w:val="24"/>
          <w:szCs w:val="24"/>
        </w:rPr>
        <w:t xml:space="preserve">д) неисполнение или ненадлежащее исполнение Концессионером </w:t>
      </w:r>
      <w:r w:rsidRPr="00B4255F">
        <w:rPr>
          <w:rFonts w:ascii="Times New Roman" w:eastAsia="Calibri" w:hAnsi="Times New Roman"/>
          <w:sz w:val="24"/>
          <w:szCs w:val="24"/>
          <w:lang w:eastAsia="en-US"/>
        </w:rPr>
        <w:t xml:space="preserve">установленных концессионным соглашением </w:t>
      </w:r>
      <w:r w:rsidRPr="00B4255F">
        <w:rPr>
          <w:rFonts w:ascii="Times New Roman" w:hAnsi="Times New Roman"/>
          <w:sz w:val="24"/>
          <w:szCs w:val="24"/>
        </w:rPr>
        <w:t>обязательств по предоставлению потребителям электроэнергии.</w:t>
      </w:r>
      <w:r>
        <w:rPr>
          <w:rFonts w:ascii="Times New Roman" w:hAnsi="Times New Roman"/>
          <w:noProof/>
          <w:sz w:val="24"/>
          <w:szCs w:val="24"/>
        </w:rPr>
        <w:drawing>
          <wp:inline distT="0" distB="0" distL="0" distR="0">
            <wp:extent cx="6350" cy="6350"/>
            <wp:effectExtent l="0" t="0" r="0" b="0"/>
            <wp:docPr id="81" name="Picture 2728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286"/>
                    <pic:cNvPicPr>
                      <a:picLocks noChangeAspect="1" noChangeArrowheads="1"/>
                    </pic:cNvPicPr>
                  </pic:nvPicPr>
                  <pic:blipFill>
                    <a:blip r:embed="rId7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2136E" w:rsidRPr="00B4255F" w:rsidRDefault="0022136E" w:rsidP="0022136E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B4255F">
        <w:rPr>
          <w:rFonts w:ascii="Times New Roman" w:hAnsi="Times New Roman"/>
          <w:sz w:val="24"/>
          <w:szCs w:val="24"/>
        </w:rPr>
        <w:t xml:space="preserve">14.4. </w:t>
      </w:r>
      <w:r w:rsidRPr="00B4255F">
        <w:rPr>
          <w:rFonts w:ascii="Times New Roman" w:eastAsia="Calibri" w:hAnsi="Times New Roman"/>
          <w:sz w:val="24"/>
          <w:szCs w:val="24"/>
          <w:lang w:eastAsia="en-US"/>
        </w:rPr>
        <w:t>Существенными нарушениями условий концессионного соглашения Концедентом являются:</w:t>
      </w:r>
    </w:p>
    <w:p w:rsidR="0022136E" w:rsidRPr="00B4255F" w:rsidRDefault="0022136E" w:rsidP="0022136E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B4255F">
        <w:rPr>
          <w:rFonts w:ascii="Times New Roman" w:hAnsi="Times New Roman"/>
          <w:sz w:val="24"/>
          <w:szCs w:val="24"/>
        </w:rPr>
        <w:t>а)</w:t>
      </w:r>
      <w:r w:rsidRPr="00B4255F">
        <w:rPr>
          <w:rFonts w:ascii="Times New Roman" w:eastAsia="Calibri" w:hAnsi="Times New Roman"/>
          <w:sz w:val="24"/>
          <w:szCs w:val="24"/>
          <w:lang w:eastAsia="en-US"/>
        </w:rPr>
        <w:t xml:space="preserve"> невыполнение в установленный срок обязанности по передаче концессионеру объекта концессионного соглашения;</w:t>
      </w:r>
    </w:p>
    <w:p w:rsidR="0022136E" w:rsidRPr="00B4255F" w:rsidRDefault="0022136E" w:rsidP="0022136E">
      <w:pPr>
        <w:pStyle w:val="af6"/>
        <w:ind w:firstLine="709"/>
        <w:jc w:val="both"/>
        <w:rPr>
          <w:sz w:val="24"/>
          <w:szCs w:val="24"/>
        </w:rPr>
      </w:pPr>
      <w:r w:rsidRPr="00B4255F">
        <w:rPr>
          <w:sz w:val="24"/>
          <w:szCs w:val="24"/>
        </w:rPr>
        <w:t>б) передача концессионеру объекта концессионного соглашения, не соответствующего условиям концессионного соглашения (в том числе описанию, технико-экономическим показателям, назначению объекта концессионного соглашения), в случае, если такое несоответствие выявлено в течение одного года с момента подписания сторонами концессионного соглашения акта приема-передачи объекта концессионного соглашения, не могло быть выявлено при его передаче концессионеру и возникло по вине концедента;</w:t>
      </w:r>
    </w:p>
    <w:p w:rsidR="0022136E" w:rsidRPr="00B4255F" w:rsidRDefault="0022136E" w:rsidP="0022136E">
      <w:pPr>
        <w:tabs>
          <w:tab w:val="left" w:pos="284"/>
          <w:tab w:val="left" w:pos="426"/>
        </w:tabs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B4255F">
        <w:rPr>
          <w:rFonts w:ascii="Times New Roman" w:hAnsi="Times New Roman"/>
          <w:color w:val="000000"/>
          <w:sz w:val="24"/>
          <w:szCs w:val="24"/>
        </w:rPr>
        <w:lastRenderedPageBreak/>
        <w:t xml:space="preserve">14.5. Порядок и срок возмещения расходов Сторон, связанных с досрочным расторжением настоящего Соглашения, а также фактически понесенных расходов Концессионера, подлежащих возмещению в соответствии с нормативными правовыми актами Российской Федерации в сфере </w:t>
      </w:r>
      <w:r w:rsidRPr="00B4255F">
        <w:rPr>
          <w:rFonts w:ascii="Times New Roman" w:hAnsi="Times New Roman"/>
          <w:sz w:val="24"/>
          <w:szCs w:val="24"/>
        </w:rPr>
        <w:t xml:space="preserve">электроэнергетики и не возмещенных ему на момент окончания срока действия настоящего Соглашения приведены в Приложении № 9 к настоящему Соглашению. </w:t>
      </w:r>
    </w:p>
    <w:p w:rsidR="0022136E" w:rsidRPr="00B4255F" w:rsidRDefault="0022136E" w:rsidP="0022136E">
      <w:pPr>
        <w:rPr>
          <w:rFonts w:ascii="Times New Roman" w:hAnsi="Times New Roman"/>
          <w:b/>
          <w:sz w:val="24"/>
          <w:szCs w:val="24"/>
        </w:rPr>
      </w:pPr>
    </w:p>
    <w:p w:rsidR="0022136E" w:rsidRPr="00B4255F" w:rsidRDefault="0022136E" w:rsidP="0022136E">
      <w:pPr>
        <w:ind w:firstLine="709"/>
        <w:jc w:val="center"/>
        <w:rPr>
          <w:rFonts w:ascii="Times New Roman" w:hAnsi="Times New Roman"/>
          <w:b/>
          <w:sz w:val="24"/>
          <w:szCs w:val="24"/>
        </w:rPr>
      </w:pPr>
      <w:r w:rsidRPr="00B4255F">
        <w:rPr>
          <w:rFonts w:ascii="Times New Roman" w:hAnsi="Times New Roman"/>
          <w:b/>
          <w:sz w:val="24"/>
          <w:szCs w:val="24"/>
        </w:rPr>
        <w:t>15. Разрешение споров</w:t>
      </w:r>
      <w:r>
        <w:rPr>
          <w:rFonts w:ascii="Times New Roman" w:hAnsi="Times New Roman"/>
          <w:b/>
          <w:noProof/>
          <w:sz w:val="24"/>
          <w:szCs w:val="24"/>
        </w:rPr>
        <w:drawing>
          <wp:inline distT="0" distB="0" distL="0" distR="0">
            <wp:extent cx="12700" cy="25400"/>
            <wp:effectExtent l="19050" t="0" r="6350" b="0"/>
            <wp:docPr id="82" name="Picture 5058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0582"/>
                    <pic:cNvPicPr>
                      <a:picLocks noChangeAspect="1" noChangeArrowheads="1"/>
                    </pic:cNvPicPr>
                  </pic:nvPicPr>
                  <pic:blipFill>
                    <a:blip r:embed="rId7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700" cy="25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2136E" w:rsidRPr="00B4255F" w:rsidRDefault="0022136E" w:rsidP="0022136E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B4255F">
        <w:rPr>
          <w:rFonts w:ascii="Times New Roman" w:hAnsi="Times New Roman"/>
          <w:sz w:val="24"/>
          <w:szCs w:val="24"/>
        </w:rPr>
        <w:t>15.1. Все споры и разногласия, которые могут возникнуть между Сторонами по настоящему Соглашению или в связи с ним, разрешаются путем переговоров.</w:t>
      </w:r>
    </w:p>
    <w:p w:rsidR="0022136E" w:rsidRPr="00B4255F" w:rsidRDefault="0022136E" w:rsidP="0022136E">
      <w:pPr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</w:rPr>
        <w:drawing>
          <wp:anchor distT="0" distB="0" distL="114300" distR="114300" simplePos="0" relativeHeight="251660288" behindDoc="0" locked="0" layoutInCell="1" allowOverlap="0">
            <wp:simplePos x="0" y="0"/>
            <wp:positionH relativeFrom="page">
              <wp:posOffset>749935</wp:posOffset>
            </wp:positionH>
            <wp:positionV relativeFrom="page">
              <wp:posOffset>2395855</wp:posOffset>
            </wp:positionV>
            <wp:extent cx="8890" cy="4445"/>
            <wp:effectExtent l="0" t="0" r="0" b="0"/>
            <wp:wrapSquare wrapText="bothSides"/>
            <wp:docPr id="91" name="Picture 2726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268"/>
                    <pic:cNvPicPr>
                      <a:picLocks noChangeAspect="1" noChangeArrowheads="1"/>
                    </pic:cNvPicPr>
                  </pic:nvPicPr>
                  <pic:blipFill>
                    <a:blip r:embed="rId7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90" cy="44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B4255F">
        <w:rPr>
          <w:rFonts w:ascii="Times New Roman" w:hAnsi="Times New Roman"/>
          <w:sz w:val="24"/>
          <w:szCs w:val="24"/>
        </w:rPr>
        <w:t xml:space="preserve">15.2. В случае не достижения согласия в результате проведенных переговоров </w:t>
      </w:r>
      <w:r>
        <w:rPr>
          <w:rFonts w:ascii="Times New Roman" w:hAnsi="Times New Roman"/>
          <w:noProof/>
          <w:sz w:val="24"/>
          <w:szCs w:val="24"/>
        </w:rPr>
        <w:drawing>
          <wp:inline distT="0" distB="0" distL="0" distR="0">
            <wp:extent cx="6350" cy="6350"/>
            <wp:effectExtent l="0" t="0" r="0" b="0"/>
            <wp:docPr id="83" name="Picture 2729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299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4255F">
        <w:rPr>
          <w:rFonts w:ascii="Times New Roman" w:hAnsi="Times New Roman"/>
          <w:sz w:val="24"/>
          <w:szCs w:val="24"/>
        </w:rPr>
        <w:t xml:space="preserve">Сторона, заявляющая о существовании спора или разногласий по настоящему </w:t>
      </w:r>
      <w:r>
        <w:rPr>
          <w:rFonts w:ascii="Times New Roman" w:hAnsi="Times New Roman"/>
          <w:noProof/>
          <w:sz w:val="24"/>
          <w:szCs w:val="24"/>
        </w:rPr>
        <w:drawing>
          <wp:inline distT="0" distB="0" distL="0" distR="0">
            <wp:extent cx="6350" cy="6350"/>
            <wp:effectExtent l="0" t="0" r="0" b="0"/>
            <wp:docPr id="84" name="Picture 273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301"/>
                    <pic:cNvPicPr>
                      <a:picLocks noChangeAspect="1" noChangeArrowheads="1"/>
                    </pic:cNvPicPr>
                  </pic:nvPicPr>
                  <pic:blipFill>
                    <a:blip r:embed="rId7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4255F">
        <w:rPr>
          <w:rFonts w:ascii="Times New Roman" w:hAnsi="Times New Roman"/>
          <w:sz w:val="24"/>
          <w:szCs w:val="24"/>
        </w:rPr>
        <w:t xml:space="preserve">Соглашению, направляет другой Стороне письменную претензию, ответ на которую </w:t>
      </w:r>
      <w:r>
        <w:rPr>
          <w:rFonts w:ascii="Times New Roman" w:hAnsi="Times New Roman"/>
          <w:noProof/>
          <w:sz w:val="24"/>
          <w:szCs w:val="24"/>
        </w:rPr>
        <w:drawing>
          <wp:inline distT="0" distB="0" distL="0" distR="0">
            <wp:extent cx="12700" cy="25400"/>
            <wp:effectExtent l="19050" t="0" r="6350" b="0"/>
            <wp:docPr id="85" name="Picture 5058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0584"/>
                    <pic:cNvPicPr>
                      <a:picLocks noChangeAspect="1" noChangeArrowheads="1"/>
                    </pic:cNvPicPr>
                  </pic:nvPicPr>
                  <pic:blipFill>
                    <a:blip r:embed="rId7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700" cy="25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4255F">
        <w:rPr>
          <w:rFonts w:ascii="Times New Roman" w:hAnsi="Times New Roman"/>
          <w:sz w:val="24"/>
          <w:szCs w:val="24"/>
        </w:rPr>
        <w:t xml:space="preserve">должен быть представлен заявителю в течение 10 (десяти) рабочих дней с даты ее </w:t>
      </w:r>
      <w:r>
        <w:rPr>
          <w:rFonts w:ascii="Times New Roman" w:hAnsi="Times New Roman"/>
          <w:noProof/>
          <w:sz w:val="24"/>
          <w:szCs w:val="24"/>
        </w:rPr>
        <w:drawing>
          <wp:inline distT="0" distB="0" distL="0" distR="0">
            <wp:extent cx="6350" cy="6350"/>
            <wp:effectExtent l="0" t="0" r="0" b="0"/>
            <wp:docPr id="86" name="Picture 2730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303"/>
                    <pic:cNvPicPr>
                      <a:picLocks noChangeAspect="1" noChangeArrowheads="1"/>
                    </pic:cNvPicPr>
                  </pic:nvPicPr>
                  <pic:blipFill>
                    <a:blip r:embed="rId7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4255F">
        <w:rPr>
          <w:rFonts w:ascii="Times New Roman" w:hAnsi="Times New Roman"/>
          <w:sz w:val="24"/>
          <w:szCs w:val="24"/>
        </w:rPr>
        <w:t>получения.</w:t>
      </w:r>
    </w:p>
    <w:p w:rsidR="0022136E" w:rsidRPr="00B4255F" w:rsidRDefault="0022136E" w:rsidP="0022136E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B4255F">
        <w:rPr>
          <w:rFonts w:ascii="Times New Roman" w:hAnsi="Times New Roman"/>
          <w:sz w:val="24"/>
          <w:szCs w:val="24"/>
        </w:rPr>
        <w:t>В случае если ответ не представлен в указанный срок, претензия считается принятой.</w:t>
      </w:r>
    </w:p>
    <w:p w:rsidR="0022136E" w:rsidRPr="00B4255F" w:rsidRDefault="0022136E" w:rsidP="0022136E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B4255F">
        <w:rPr>
          <w:rFonts w:ascii="Times New Roman" w:hAnsi="Times New Roman"/>
          <w:sz w:val="24"/>
          <w:szCs w:val="24"/>
        </w:rPr>
        <w:t>15.3. В случае не достижения Сторонами согласия споры, возникшие между Сторонами, разрешаются в соответствии с законодательством Российской Федерации.</w:t>
      </w:r>
      <w:r>
        <w:rPr>
          <w:rFonts w:ascii="Times New Roman" w:hAnsi="Times New Roman"/>
          <w:noProof/>
          <w:sz w:val="24"/>
          <w:szCs w:val="24"/>
        </w:rPr>
        <w:drawing>
          <wp:inline distT="0" distB="0" distL="0" distR="0">
            <wp:extent cx="6350" cy="6350"/>
            <wp:effectExtent l="0" t="0" r="0" b="0"/>
            <wp:docPr id="87" name="Picture 273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304"/>
                    <pic:cNvPicPr>
                      <a:picLocks noChangeAspect="1" noChangeArrowheads="1"/>
                    </pic:cNvPicPr>
                  </pic:nvPicPr>
                  <pic:blipFill>
                    <a:blip r:embed="rId8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2136E" w:rsidRPr="00B4255F" w:rsidRDefault="0022136E" w:rsidP="0022136E">
      <w:pPr>
        <w:ind w:firstLine="709"/>
        <w:jc w:val="center"/>
        <w:rPr>
          <w:rFonts w:ascii="Times New Roman" w:hAnsi="Times New Roman"/>
          <w:b/>
          <w:sz w:val="24"/>
          <w:szCs w:val="24"/>
        </w:rPr>
      </w:pPr>
    </w:p>
    <w:p w:rsidR="0022136E" w:rsidRPr="00B4255F" w:rsidRDefault="0022136E" w:rsidP="0022136E">
      <w:pPr>
        <w:ind w:firstLine="709"/>
        <w:jc w:val="center"/>
        <w:rPr>
          <w:rFonts w:ascii="Times New Roman" w:hAnsi="Times New Roman"/>
          <w:b/>
          <w:sz w:val="24"/>
          <w:szCs w:val="24"/>
        </w:rPr>
      </w:pPr>
      <w:r w:rsidRPr="00B4255F">
        <w:rPr>
          <w:rFonts w:ascii="Times New Roman" w:hAnsi="Times New Roman"/>
          <w:b/>
          <w:sz w:val="24"/>
          <w:szCs w:val="24"/>
        </w:rPr>
        <w:t>16. Заключительные положения</w:t>
      </w:r>
    </w:p>
    <w:p w:rsidR="0022136E" w:rsidRPr="00B4255F" w:rsidRDefault="0022136E" w:rsidP="0022136E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B4255F">
        <w:rPr>
          <w:rFonts w:ascii="Times New Roman" w:hAnsi="Times New Roman"/>
          <w:sz w:val="24"/>
          <w:szCs w:val="24"/>
        </w:rPr>
        <w:t xml:space="preserve">16.1. Сторона, изменившая свое местонахождение и (или) реквизиты, обязана </w:t>
      </w:r>
      <w:r>
        <w:rPr>
          <w:rFonts w:ascii="Times New Roman" w:hAnsi="Times New Roman"/>
          <w:noProof/>
          <w:sz w:val="24"/>
          <w:szCs w:val="24"/>
        </w:rPr>
        <w:drawing>
          <wp:inline distT="0" distB="0" distL="0" distR="0">
            <wp:extent cx="6350" cy="12700"/>
            <wp:effectExtent l="0" t="0" r="0" b="0"/>
            <wp:docPr id="88" name="Picture 2730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306"/>
                    <pic:cNvPicPr>
                      <a:picLocks noChangeAspect="1" noChangeArrowheads="1"/>
                    </pic:cNvPicPr>
                  </pic:nvPicPr>
                  <pic:blipFill>
                    <a:blip r:embed="rId8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12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4255F">
        <w:rPr>
          <w:rFonts w:ascii="Times New Roman" w:hAnsi="Times New Roman"/>
          <w:sz w:val="24"/>
          <w:szCs w:val="24"/>
        </w:rPr>
        <w:t xml:space="preserve">сообщить об этом другой Стороне в течение 10 (десяти) рабочих дней с даты этого </w:t>
      </w:r>
      <w:r>
        <w:rPr>
          <w:rFonts w:ascii="Times New Roman" w:hAnsi="Times New Roman"/>
          <w:noProof/>
          <w:sz w:val="24"/>
          <w:szCs w:val="24"/>
        </w:rPr>
        <w:drawing>
          <wp:inline distT="0" distB="0" distL="0" distR="0">
            <wp:extent cx="6350" cy="6350"/>
            <wp:effectExtent l="0" t="0" r="0" b="0"/>
            <wp:docPr id="89" name="Picture 2730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305"/>
                    <pic:cNvPicPr>
                      <a:picLocks noChangeAspect="1" noChangeArrowheads="1"/>
                    </pic:cNvPicPr>
                  </pic:nvPicPr>
                  <pic:blipFill>
                    <a:blip r:embed="rId8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4255F">
        <w:rPr>
          <w:rFonts w:ascii="Times New Roman" w:hAnsi="Times New Roman"/>
          <w:sz w:val="24"/>
          <w:szCs w:val="24"/>
        </w:rPr>
        <w:t>изменения.</w:t>
      </w:r>
    </w:p>
    <w:p w:rsidR="0022136E" w:rsidRPr="00B4255F" w:rsidRDefault="0022136E" w:rsidP="0022136E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B4255F">
        <w:rPr>
          <w:rFonts w:ascii="Times New Roman" w:hAnsi="Times New Roman"/>
          <w:sz w:val="24"/>
          <w:szCs w:val="24"/>
        </w:rPr>
        <w:t xml:space="preserve">16.2. Настоящее Соглашение составлено на русском языке в 3 (трех) подлинных экземплярах, имеющих равную юридическую силу, из них 1 (один) экземпляр для Концедента, 1 (один) экземпляр для </w:t>
      </w:r>
      <w:r w:rsidR="00402581" w:rsidRPr="00B4255F">
        <w:rPr>
          <w:rFonts w:ascii="Times New Roman" w:hAnsi="Times New Roman"/>
          <w:sz w:val="24"/>
          <w:szCs w:val="24"/>
        </w:rPr>
        <w:t>М</w:t>
      </w:r>
      <w:r w:rsidR="00402581">
        <w:rPr>
          <w:rFonts w:ascii="Times New Roman" w:hAnsi="Times New Roman"/>
          <w:sz w:val="24"/>
          <w:szCs w:val="24"/>
        </w:rPr>
        <w:t>У</w:t>
      </w:r>
      <w:r w:rsidR="00402581" w:rsidRPr="00B4255F">
        <w:rPr>
          <w:rFonts w:ascii="Times New Roman" w:hAnsi="Times New Roman"/>
          <w:sz w:val="24"/>
          <w:szCs w:val="24"/>
        </w:rPr>
        <w:t xml:space="preserve">П </w:t>
      </w:r>
      <w:r w:rsidR="00402581">
        <w:rPr>
          <w:rFonts w:ascii="Times New Roman" w:hAnsi="Times New Roman"/>
          <w:sz w:val="24"/>
          <w:szCs w:val="24"/>
        </w:rPr>
        <w:t>ЖКХ ЗАТО Солнечный Красноярского края</w:t>
      </w:r>
      <w:r w:rsidRPr="00B4255F">
        <w:rPr>
          <w:rFonts w:ascii="Times New Roman" w:hAnsi="Times New Roman"/>
          <w:sz w:val="24"/>
          <w:szCs w:val="24"/>
        </w:rPr>
        <w:t>, выступающее на стороне Концедента, 1 (один) экземпляр для Концессионера.</w:t>
      </w:r>
    </w:p>
    <w:p w:rsidR="0022136E" w:rsidRPr="00B4255F" w:rsidRDefault="0022136E" w:rsidP="0022136E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B4255F">
        <w:rPr>
          <w:rFonts w:ascii="Times New Roman" w:hAnsi="Times New Roman"/>
          <w:sz w:val="24"/>
          <w:szCs w:val="24"/>
        </w:rPr>
        <w:t xml:space="preserve">16.3. Все приложения и дополнительные соглашения к настоящему Соглашению, как заключенные при подписании настоящего Соглашения, так и после вступления в силу настоящего Соглашения, являются его неотъемлемой частью. Указанные приложения </w:t>
      </w:r>
      <w:r>
        <w:rPr>
          <w:rFonts w:ascii="Times New Roman" w:hAnsi="Times New Roman"/>
          <w:noProof/>
          <w:sz w:val="24"/>
          <w:szCs w:val="24"/>
        </w:rPr>
        <w:drawing>
          <wp:inline distT="0" distB="0" distL="0" distR="0">
            <wp:extent cx="6350" cy="6350"/>
            <wp:effectExtent l="0" t="0" r="0" b="0"/>
            <wp:docPr id="90" name="Picture 2730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309"/>
                    <pic:cNvPicPr>
                      <a:picLocks noChangeAspect="1" noChangeArrowheads="1"/>
                    </pic:cNvPicPr>
                  </pic:nvPicPr>
                  <pic:blipFill>
                    <a:blip r:embed="rId8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4255F">
        <w:rPr>
          <w:rFonts w:ascii="Times New Roman" w:hAnsi="Times New Roman"/>
          <w:sz w:val="24"/>
          <w:szCs w:val="24"/>
        </w:rPr>
        <w:t>и дополнительные соглашения подписываются уполномоченными представителями Сторон.</w:t>
      </w:r>
    </w:p>
    <w:p w:rsidR="0022136E" w:rsidRPr="00B4255F" w:rsidRDefault="0022136E" w:rsidP="0022136E">
      <w:pPr>
        <w:ind w:firstLine="709"/>
        <w:jc w:val="both"/>
        <w:rPr>
          <w:rFonts w:ascii="Times New Roman" w:hAnsi="Times New Roman"/>
          <w:sz w:val="24"/>
          <w:szCs w:val="24"/>
        </w:rPr>
      </w:pPr>
    </w:p>
    <w:p w:rsidR="0022136E" w:rsidRPr="00B4255F" w:rsidRDefault="0022136E" w:rsidP="0022136E">
      <w:pPr>
        <w:ind w:firstLine="709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 w:rsidRPr="00B4255F">
        <w:rPr>
          <w:rFonts w:ascii="Times New Roman" w:hAnsi="Times New Roman"/>
          <w:b/>
          <w:color w:val="000000"/>
          <w:sz w:val="24"/>
          <w:szCs w:val="24"/>
        </w:rPr>
        <w:t>17. Приложения концессионного соглашения</w:t>
      </w:r>
    </w:p>
    <w:p w:rsidR="0022136E" w:rsidRPr="00B4255F" w:rsidRDefault="0022136E" w:rsidP="0022136E">
      <w:pPr>
        <w:ind w:firstLine="709"/>
        <w:jc w:val="center"/>
        <w:rPr>
          <w:rFonts w:ascii="Times New Roman" w:hAnsi="Times New Roman"/>
          <w:sz w:val="24"/>
          <w:szCs w:val="24"/>
        </w:rPr>
      </w:pPr>
    </w:p>
    <w:p w:rsidR="0022136E" w:rsidRPr="00B4255F" w:rsidRDefault="0022136E" w:rsidP="0022136E">
      <w:pPr>
        <w:jc w:val="both"/>
        <w:rPr>
          <w:rFonts w:ascii="Times New Roman" w:hAnsi="Times New Roman"/>
          <w:sz w:val="24"/>
          <w:szCs w:val="24"/>
        </w:rPr>
      </w:pPr>
      <w:r w:rsidRPr="00B4255F">
        <w:rPr>
          <w:rFonts w:ascii="Times New Roman" w:hAnsi="Times New Roman"/>
          <w:sz w:val="24"/>
          <w:szCs w:val="24"/>
        </w:rPr>
        <w:t>Приложение № 1 «Состав, описание, в том числе технико-экономические показатели объекта Соглашения»;</w:t>
      </w:r>
    </w:p>
    <w:p w:rsidR="0022136E" w:rsidRPr="00B4255F" w:rsidRDefault="0022136E" w:rsidP="0022136E">
      <w:pPr>
        <w:rPr>
          <w:rFonts w:ascii="Times New Roman" w:hAnsi="Times New Roman"/>
          <w:sz w:val="24"/>
          <w:szCs w:val="24"/>
        </w:rPr>
      </w:pPr>
      <w:r w:rsidRPr="00B4255F">
        <w:rPr>
          <w:rFonts w:ascii="Times New Roman" w:hAnsi="Times New Roman"/>
          <w:sz w:val="24"/>
          <w:szCs w:val="24"/>
        </w:rPr>
        <w:t>Приложение № 1.1. «Состав и описание иного имущества Соглашения»;</w:t>
      </w:r>
    </w:p>
    <w:p w:rsidR="0022136E" w:rsidRPr="00B4255F" w:rsidRDefault="0022136E" w:rsidP="0022136E">
      <w:pPr>
        <w:spacing w:line="21" w:lineRule="atLeast"/>
        <w:jc w:val="both"/>
        <w:rPr>
          <w:rFonts w:ascii="Times New Roman" w:hAnsi="Times New Roman"/>
          <w:sz w:val="24"/>
          <w:szCs w:val="24"/>
        </w:rPr>
      </w:pPr>
      <w:r w:rsidRPr="00B4255F">
        <w:rPr>
          <w:rFonts w:ascii="Times New Roman" w:hAnsi="Times New Roman"/>
          <w:sz w:val="24"/>
          <w:szCs w:val="24"/>
        </w:rPr>
        <w:t>Приложение № 2 «Требования к реконструкции (модернизации) объекта Соглашения, затраты на реализацию мероприятий»;</w:t>
      </w:r>
    </w:p>
    <w:p w:rsidR="0022136E" w:rsidRPr="00B4255F" w:rsidRDefault="0022136E" w:rsidP="0022136E">
      <w:pPr>
        <w:jc w:val="both"/>
        <w:rPr>
          <w:rFonts w:ascii="Times New Roman" w:hAnsi="Times New Roman"/>
          <w:sz w:val="24"/>
          <w:szCs w:val="24"/>
        </w:rPr>
      </w:pPr>
      <w:r w:rsidRPr="00B4255F">
        <w:rPr>
          <w:rFonts w:ascii="Times New Roman" w:hAnsi="Times New Roman"/>
          <w:sz w:val="24"/>
          <w:szCs w:val="24"/>
        </w:rPr>
        <w:t>Приложение № 3 «Сведения о выписках из ЕГРН, удостоверяющих право собственности Концедента на объект Соглашения, права владения и пользования которым передаются Концессионеру»;</w:t>
      </w:r>
    </w:p>
    <w:p w:rsidR="0022136E" w:rsidRPr="00B4255F" w:rsidRDefault="0022136E" w:rsidP="0022136E">
      <w:pPr>
        <w:jc w:val="both"/>
        <w:rPr>
          <w:rFonts w:ascii="Times New Roman" w:hAnsi="Times New Roman"/>
          <w:sz w:val="24"/>
          <w:szCs w:val="24"/>
        </w:rPr>
      </w:pPr>
      <w:r w:rsidRPr="00B4255F">
        <w:rPr>
          <w:rFonts w:ascii="Times New Roman" w:hAnsi="Times New Roman"/>
          <w:sz w:val="24"/>
          <w:szCs w:val="24"/>
        </w:rPr>
        <w:t>Приложение № 3.1. «Сведения о выписках из ЕГРН, удостоверяющих право собственности Концедента на недвижимое имущество, входящее в состав иного имущества, права владения и пользования которым передаются Концессионеру»;</w:t>
      </w:r>
    </w:p>
    <w:p w:rsidR="0022136E" w:rsidRPr="00B4255F" w:rsidRDefault="0022136E" w:rsidP="0022136E">
      <w:pPr>
        <w:jc w:val="both"/>
        <w:rPr>
          <w:rFonts w:ascii="Times New Roman" w:hAnsi="Times New Roman"/>
          <w:sz w:val="24"/>
          <w:szCs w:val="24"/>
        </w:rPr>
      </w:pPr>
      <w:r w:rsidRPr="00B4255F">
        <w:rPr>
          <w:rFonts w:ascii="Times New Roman" w:hAnsi="Times New Roman"/>
          <w:sz w:val="24"/>
          <w:szCs w:val="24"/>
        </w:rPr>
        <w:t>Приложение № 4 «Перечень документов, относящихся к передаваемому объекту Соглашения»;</w:t>
      </w:r>
    </w:p>
    <w:p w:rsidR="0022136E" w:rsidRPr="00B4255F" w:rsidRDefault="0022136E" w:rsidP="0022136E">
      <w:pPr>
        <w:jc w:val="both"/>
        <w:rPr>
          <w:rFonts w:ascii="Times New Roman" w:hAnsi="Times New Roman"/>
          <w:sz w:val="24"/>
          <w:szCs w:val="24"/>
        </w:rPr>
      </w:pPr>
      <w:r w:rsidRPr="00B4255F">
        <w:rPr>
          <w:rFonts w:ascii="Times New Roman" w:hAnsi="Times New Roman"/>
          <w:sz w:val="24"/>
          <w:szCs w:val="24"/>
        </w:rPr>
        <w:t>Приложение № 5 «Техническое задание»;</w:t>
      </w:r>
    </w:p>
    <w:p w:rsidR="0022136E" w:rsidRPr="00B4255F" w:rsidRDefault="0022136E" w:rsidP="0022136E">
      <w:pPr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B4255F">
        <w:rPr>
          <w:rFonts w:ascii="Times New Roman" w:hAnsi="Times New Roman"/>
          <w:sz w:val="24"/>
          <w:szCs w:val="24"/>
        </w:rPr>
        <w:t>Приложение № 6 «Плановые значения показателей деятельности Концессионера</w:t>
      </w:r>
      <w:r w:rsidRPr="00B4255F">
        <w:rPr>
          <w:rFonts w:ascii="Times New Roman" w:hAnsi="Times New Roman"/>
          <w:sz w:val="24"/>
          <w:szCs w:val="24"/>
          <w:shd w:val="clear" w:color="auto" w:fill="FFFFFF"/>
        </w:rPr>
        <w:t>»;</w:t>
      </w:r>
    </w:p>
    <w:p w:rsidR="0022136E" w:rsidRPr="00B4255F" w:rsidRDefault="0022136E" w:rsidP="0022136E">
      <w:pPr>
        <w:rPr>
          <w:rFonts w:ascii="Times New Roman" w:hAnsi="Times New Roman"/>
          <w:bCs/>
          <w:sz w:val="24"/>
          <w:szCs w:val="24"/>
        </w:rPr>
      </w:pPr>
      <w:r w:rsidRPr="00B4255F">
        <w:rPr>
          <w:rFonts w:ascii="Times New Roman" w:hAnsi="Times New Roman"/>
          <w:sz w:val="24"/>
          <w:szCs w:val="24"/>
        </w:rPr>
        <w:t>Приложение № 7 «</w:t>
      </w:r>
      <w:r w:rsidRPr="00B4255F">
        <w:rPr>
          <w:rFonts w:ascii="Times New Roman" w:hAnsi="Times New Roman"/>
          <w:bCs/>
          <w:sz w:val="24"/>
          <w:szCs w:val="24"/>
        </w:rPr>
        <w:t>Описание земельных участков»;</w:t>
      </w:r>
    </w:p>
    <w:p w:rsidR="0022136E" w:rsidRPr="00B4255F" w:rsidRDefault="0022136E" w:rsidP="0022136E">
      <w:pPr>
        <w:pStyle w:val="af6"/>
        <w:jc w:val="both"/>
        <w:rPr>
          <w:sz w:val="24"/>
          <w:szCs w:val="24"/>
        </w:rPr>
      </w:pPr>
      <w:r w:rsidRPr="00B4255F">
        <w:rPr>
          <w:sz w:val="24"/>
          <w:szCs w:val="24"/>
        </w:rPr>
        <w:t>Приложение № 8 «Объем необходимой валовой выручки, получаемой Концессионером в рамках рассматриваемого Соглашения».</w:t>
      </w:r>
    </w:p>
    <w:p w:rsidR="0022136E" w:rsidRPr="00B4255F" w:rsidRDefault="0022136E" w:rsidP="0022136E">
      <w:pPr>
        <w:pStyle w:val="af6"/>
        <w:jc w:val="both"/>
        <w:rPr>
          <w:sz w:val="24"/>
          <w:szCs w:val="24"/>
        </w:rPr>
      </w:pPr>
      <w:r w:rsidRPr="00B4255F">
        <w:rPr>
          <w:sz w:val="24"/>
          <w:szCs w:val="24"/>
        </w:rPr>
        <w:lastRenderedPageBreak/>
        <w:t>Приложение № 9 «Порядок и срок возмещения расходов Сторон, связанных с досрочным расторжением настоящего Соглашения, а также фактически понесенных расходов Концессионера, подлежащих возмещению в соответствии с нормативными правовыми актами Российской Федерации в сфере электроэнергетики и не возмещенных ему на момент окончания срока действия настоящего Соглашения».</w:t>
      </w:r>
    </w:p>
    <w:p w:rsidR="0022136E" w:rsidRPr="00B4255F" w:rsidRDefault="0022136E" w:rsidP="0022136E">
      <w:pPr>
        <w:pStyle w:val="af6"/>
        <w:jc w:val="both"/>
        <w:rPr>
          <w:sz w:val="24"/>
          <w:szCs w:val="24"/>
        </w:rPr>
      </w:pPr>
      <w:r w:rsidRPr="00B4255F">
        <w:rPr>
          <w:sz w:val="24"/>
          <w:szCs w:val="24"/>
        </w:rPr>
        <w:t>Приложение № 10 «Форма Акта приемки законченного реконструкцией объекта концессионного соглашения».</w:t>
      </w:r>
    </w:p>
    <w:p w:rsidR="0022136E" w:rsidRPr="00B4255F" w:rsidRDefault="0022136E" w:rsidP="0022136E">
      <w:pPr>
        <w:rPr>
          <w:rFonts w:ascii="Times New Roman" w:hAnsi="Times New Roman"/>
          <w:sz w:val="24"/>
          <w:szCs w:val="24"/>
        </w:rPr>
      </w:pPr>
    </w:p>
    <w:p w:rsidR="0022136E" w:rsidRPr="00B4255F" w:rsidRDefault="0022136E" w:rsidP="0022136E">
      <w:pPr>
        <w:jc w:val="center"/>
        <w:rPr>
          <w:rFonts w:ascii="Times New Roman" w:hAnsi="Times New Roman"/>
          <w:b/>
          <w:sz w:val="24"/>
          <w:szCs w:val="24"/>
        </w:rPr>
      </w:pPr>
      <w:r w:rsidRPr="00B4255F">
        <w:rPr>
          <w:rFonts w:ascii="Times New Roman" w:hAnsi="Times New Roman"/>
          <w:b/>
          <w:sz w:val="24"/>
          <w:szCs w:val="24"/>
        </w:rPr>
        <w:t>18. Адреса, реквизиты, подписи Сторон</w:t>
      </w:r>
    </w:p>
    <w:p w:rsidR="0022136E" w:rsidRPr="00B4255F" w:rsidRDefault="0022136E" w:rsidP="0022136E">
      <w:pPr>
        <w:ind w:firstLine="709"/>
        <w:jc w:val="both"/>
        <w:rPr>
          <w:rFonts w:ascii="Times New Roman" w:hAnsi="Times New Roman"/>
          <w:b/>
          <w:sz w:val="24"/>
          <w:szCs w:val="24"/>
        </w:rPr>
      </w:pPr>
    </w:p>
    <w:tbl>
      <w:tblPr>
        <w:tblpPr w:leftFromText="180" w:rightFromText="180" w:vertAnchor="text" w:tblpXSpec="center" w:tblpY="1"/>
        <w:tblOverlap w:val="never"/>
        <w:tblW w:w="956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224"/>
        <w:gridCol w:w="3155"/>
        <w:gridCol w:w="3184"/>
      </w:tblGrid>
      <w:tr w:rsidR="0022136E" w:rsidRPr="004F0DDD" w:rsidTr="00430B90">
        <w:trPr>
          <w:trHeight w:val="570"/>
        </w:trPr>
        <w:tc>
          <w:tcPr>
            <w:tcW w:w="3224" w:type="dxa"/>
            <w:shd w:val="clear" w:color="auto" w:fill="auto"/>
          </w:tcPr>
          <w:p w:rsidR="0022136E" w:rsidRPr="004F0DDD" w:rsidRDefault="0022136E" w:rsidP="00430B90">
            <w:pPr>
              <w:tabs>
                <w:tab w:val="left" w:pos="9355"/>
              </w:tabs>
              <w:suppressAutoHyphens/>
              <w:ind w:left="68"/>
              <w:contextualSpacing/>
              <w:jc w:val="center"/>
              <w:rPr>
                <w:rFonts w:ascii="Times New Roman" w:hAnsi="Times New Roman"/>
                <w:b/>
                <w:kern w:val="2"/>
                <w:sz w:val="22"/>
                <w:szCs w:val="22"/>
              </w:rPr>
            </w:pPr>
            <w:r w:rsidRPr="004F0DDD">
              <w:rPr>
                <w:rFonts w:ascii="Times New Roman" w:hAnsi="Times New Roman"/>
                <w:b/>
                <w:kern w:val="2"/>
                <w:sz w:val="22"/>
                <w:szCs w:val="22"/>
              </w:rPr>
              <w:t>Концедент:</w:t>
            </w:r>
          </w:p>
          <w:p w:rsidR="0022136E" w:rsidRPr="004F0DDD" w:rsidRDefault="0022136E" w:rsidP="00430B90">
            <w:pPr>
              <w:tabs>
                <w:tab w:val="left" w:pos="9355"/>
              </w:tabs>
              <w:suppressAutoHyphens/>
              <w:ind w:left="720"/>
              <w:contextualSpacing/>
              <w:jc w:val="center"/>
              <w:rPr>
                <w:rFonts w:ascii="Times New Roman" w:hAnsi="Times New Roman"/>
                <w:b/>
                <w:kern w:val="2"/>
                <w:sz w:val="22"/>
                <w:szCs w:val="22"/>
              </w:rPr>
            </w:pPr>
          </w:p>
        </w:tc>
        <w:tc>
          <w:tcPr>
            <w:tcW w:w="3155" w:type="dxa"/>
            <w:shd w:val="clear" w:color="auto" w:fill="auto"/>
          </w:tcPr>
          <w:p w:rsidR="0022136E" w:rsidRPr="004F0DDD" w:rsidRDefault="0022136E" w:rsidP="00430B90">
            <w:pPr>
              <w:tabs>
                <w:tab w:val="left" w:pos="9355"/>
              </w:tabs>
              <w:suppressAutoHyphens/>
              <w:ind w:left="104"/>
              <w:contextualSpacing/>
              <w:jc w:val="center"/>
              <w:rPr>
                <w:rFonts w:ascii="Times New Roman" w:hAnsi="Times New Roman"/>
                <w:b/>
                <w:kern w:val="2"/>
                <w:sz w:val="22"/>
                <w:szCs w:val="22"/>
              </w:rPr>
            </w:pPr>
            <w:r w:rsidRPr="004F0DDD">
              <w:rPr>
                <w:rFonts w:ascii="Times New Roman" w:hAnsi="Times New Roman"/>
                <w:b/>
                <w:kern w:val="2"/>
                <w:sz w:val="22"/>
                <w:szCs w:val="22"/>
              </w:rPr>
              <w:t>На стороне Концедента:</w:t>
            </w:r>
          </w:p>
        </w:tc>
        <w:tc>
          <w:tcPr>
            <w:tcW w:w="3184" w:type="dxa"/>
            <w:shd w:val="clear" w:color="auto" w:fill="auto"/>
          </w:tcPr>
          <w:p w:rsidR="0022136E" w:rsidRPr="004F0DDD" w:rsidRDefault="0022136E" w:rsidP="00430B90">
            <w:pPr>
              <w:tabs>
                <w:tab w:val="left" w:pos="9355"/>
              </w:tabs>
              <w:suppressAutoHyphens/>
              <w:contextualSpacing/>
              <w:jc w:val="center"/>
              <w:rPr>
                <w:rFonts w:ascii="Times New Roman" w:hAnsi="Times New Roman"/>
                <w:b/>
                <w:kern w:val="2"/>
                <w:sz w:val="22"/>
                <w:szCs w:val="22"/>
              </w:rPr>
            </w:pPr>
            <w:r w:rsidRPr="004F0DDD">
              <w:rPr>
                <w:rFonts w:ascii="Times New Roman" w:hAnsi="Times New Roman"/>
                <w:b/>
                <w:kern w:val="2"/>
                <w:sz w:val="22"/>
                <w:szCs w:val="22"/>
              </w:rPr>
              <w:t>Концессионер:</w:t>
            </w:r>
          </w:p>
          <w:p w:rsidR="0022136E" w:rsidRPr="004F0DDD" w:rsidRDefault="0022136E" w:rsidP="00430B90">
            <w:pPr>
              <w:tabs>
                <w:tab w:val="left" w:pos="9355"/>
              </w:tabs>
              <w:suppressAutoHyphens/>
              <w:ind w:left="720"/>
              <w:contextualSpacing/>
              <w:jc w:val="center"/>
              <w:rPr>
                <w:rFonts w:ascii="Times New Roman" w:hAnsi="Times New Roman"/>
                <w:b/>
                <w:kern w:val="2"/>
                <w:sz w:val="22"/>
                <w:szCs w:val="22"/>
              </w:rPr>
            </w:pPr>
          </w:p>
          <w:p w:rsidR="0022136E" w:rsidRPr="004F0DDD" w:rsidRDefault="0022136E" w:rsidP="00430B90">
            <w:pPr>
              <w:pStyle w:val="af6"/>
              <w:ind w:left="720"/>
              <w:contextualSpacing/>
              <w:jc w:val="center"/>
              <w:rPr>
                <w:rFonts w:eastAsia="Times New Roman"/>
                <w:b/>
                <w:kern w:val="2"/>
              </w:rPr>
            </w:pPr>
          </w:p>
        </w:tc>
      </w:tr>
      <w:tr w:rsidR="0022136E" w:rsidRPr="004F0DDD" w:rsidTr="00430B90">
        <w:trPr>
          <w:trHeight w:val="1104"/>
        </w:trPr>
        <w:tc>
          <w:tcPr>
            <w:tcW w:w="3224" w:type="dxa"/>
          </w:tcPr>
          <w:p w:rsidR="0022136E" w:rsidRPr="004F0DDD" w:rsidRDefault="0022136E" w:rsidP="00430B90">
            <w:pPr>
              <w:ind w:left="7"/>
              <w:contextualSpacing/>
              <w:jc w:val="both"/>
              <w:rPr>
                <w:rFonts w:ascii="Times New Roman" w:hAnsi="Times New Roman"/>
                <w:sz w:val="22"/>
                <w:szCs w:val="22"/>
                <w:lang w:eastAsia="ar-SA"/>
              </w:rPr>
            </w:pPr>
            <w:r w:rsidRPr="004F0DDD">
              <w:rPr>
                <w:rFonts w:ascii="Times New Roman" w:hAnsi="Times New Roman"/>
                <w:sz w:val="22"/>
                <w:szCs w:val="22"/>
                <w:lang w:eastAsia="ar-SA"/>
              </w:rPr>
              <w:t>Полное наименование:</w:t>
            </w:r>
          </w:p>
          <w:p w:rsidR="0022136E" w:rsidRPr="004F0DDD" w:rsidRDefault="0022136E" w:rsidP="00430B90">
            <w:pPr>
              <w:tabs>
                <w:tab w:val="left" w:pos="9355"/>
              </w:tabs>
              <w:suppressAutoHyphens/>
              <w:ind w:left="7" w:right="-6"/>
              <w:contextualSpacing/>
              <w:jc w:val="both"/>
              <w:rPr>
                <w:rFonts w:ascii="Times New Roman" w:hAnsi="Times New Roman"/>
                <w:kern w:val="2"/>
                <w:sz w:val="22"/>
                <w:szCs w:val="22"/>
              </w:rPr>
            </w:pPr>
            <w:r w:rsidRPr="004F0DDD">
              <w:rPr>
                <w:rFonts w:ascii="Times New Roman" w:hAnsi="Times New Roman"/>
                <w:sz w:val="22"/>
                <w:szCs w:val="22"/>
              </w:rPr>
              <w:t xml:space="preserve">Администрация закрытого административно-территориального образования </w:t>
            </w:r>
            <w:r w:rsidR="00C95565" w:rsidRPr="004F0DDD">
              <w:rPr>
                <w:rFonts w:ascii="Times New Roman" w:hAnsi="Times New Roman"/>
                <w:sz w:val="22"/>
                <w:szCs w:val="22"/>
              </w:rPr>
              <w:t>поселок Солнечный Красноярского края</w:t>
            </w:r>
          </w:p>
        </w:tc>
        <w:tc>
          <w:tcPr>
            <w:tcW w:w="3155" w:type="dxa"/>
          </w:tcPr>
          <w:p w:rsidR="0022136E" w:rsidRPr="004F0DDD" w:rsidRDefault="0022136E" w:rsidP="00430B90">
            <w:pPr>
              <w:ind w:left="73"/>
              <w:contextualSpacing/>
              <w:jc w:val="both"/>
              <w:rPr>
                <w:rFonts w:ascii="Times New Roman" w:hAnsi="Times New Roman"/>
                <w:sz w:val="22"/>
                <w:szCs w:val="22"/>
                <w:lang w:eastAsia="ar-SA"/>
              </w:rPr>
            </w:pPr>
            <w:r w:rsidRPr="004F0DDD">
              <w:rPr>
                <w:rFonts w:ascii="Times New Roman" w:hAnsi="Times New Roman"/>
                <w:sz w:val="22"/>
                <w:szCs w:val="22"/>
                <w:lang w:eastAsia="ar-SA"/>
              </w:rPr>
              <w:t xml:space="preserve">Полное наименование: </w:t>
            </w:r>
            <w:r w:rsidR="008146B1" w:rsidRPr="004F0DDD">
              <w:rPr>
                <w:rFonts w:ascii="Times New Roman" w:hAnsi="Times New Roman"/>
                <w:sz w:val="22"/>
                <w:szCs w:val="22"/>
              </w:rPr>
              <w:t xml:space="preserve">Муниципальное унитарное предприятие жилищно-коммунального хозяйства </w:t>
            </w:r>
            <w:r w:rsidR="00C95565" w:rsidRPr="004F0DDD">
              <w:rPr>
                <w:rFonts w:ascii="Times New Roman" w:hAnsi="Times New Roman"/>
                <w:sz w:val="22"/>
                <w:szCs w:val="22"/>
              </w:rPr>
              <w:t>закрытого административно-территориального образования</w:t>
            </w:r>
            <w:r w:rsidR="008146B1" w:rsidRPr="004F0DDD">
              <w:rPr>
                <w:rFonts w:ascii="Times New Roman" w:hAnsi="Times New Roman"/>
                <w:sz w:val="22"/>
                <w:szCs w:val="22"/>
              </w:rPr>
              <w:t xml:space="preserve"> Солнечный Красноярского края</w:t>
            </w:r>
          </w:p>
        </w:tc>
        <w:tc>
          <w:tcPr>
            <w:tcW w:w="3184" w:type="dxa"/>
          </w:tcPr>
          <w:p w:rsidR="0022136E" w:rsidRPr="004F0DDD" w:rsidRDefault="0022136E" w:rsidP="00430B90">
            <w:pPr>
              <w:ind w:left="139"/>
              <w:contextualSpacing/>
              <w:jc w:val="both"/>
              <w:rPr>
                <w:rFonts w:ascii="Times New Roman" w:hAnsi="Times New Roman"/>
                <w:sz w:val="22"/>
                <w:szCs w:val="22"/>
                <w:lang w:eastAsia="ar-SA"/>
              </w:rPr>
            </w:pPr>
            <w:r w:rsidRPr="004F0DDD">
              <w:rPr>
                <w:rFonts w:ascii="Times New Roman" w:hAnsi="Times New Roman"/>
                <w:sz w:val="22"/>
                <w:szCs w:val="22"/>
                <w:lang w:eastAsia="ar-SA"/>
              </w:rPr>
              <w:t>Полное наименование:</w:t>
            </w:r>
          </w:p>
          <w:p w:rsidR="0022136E" w:rsidRPr="004F0DDD" w:rsidRDefault="0022136E" w:rsidP="00430B90">
            <w:pPr>
              <w:ind w:left="139"/>
              <w:contextualSpacing/>
              <w:jc w:val="both"/>
              <w:rPr>
                <w:rFonts w:ascii="Times New Roman" w:hAnsi="Times New Roman"/>
                <w:sz w:val="22"/>
                <w:szCs w:val="22"/>
                <w:lang w:eastAsia="ar-SA"/>
              </w:rPr>
            </w:pPr>
            <w:r w:rsidRPr="004F0DDD">
              <w:rPr>
                <w:rFonts w:ascii="Times New Roman" w:hAnsi="Times New Roman"/>
                <w:sz w:val="22"/>
                <w:szCs w:val="22"/>
                <w:lang w:eastAsia="ar-SA"/>
              </w:rPr>
              <w:t>Акционерное общество «Красноярская региональная энергетическая компания»</w:t>
            </w:r>
          </w:p>
        </w:tc>
      </w:tr>
      <w:tr w:rsidR="0022136E" w:rsidRPr="004F0DDD" w:rsidTr="00430B90">
        <w:trPr>
          <w:trHeight w:val="495"/>
        </w:trPr>
        <w:tc>
          <w:tcPr>
            <w:tcW w:w="3224" w:type="dxa"/>
          </w:tcPr>
          <w:p w:rsidR="0022136E" w:rsidRPr="004F0DDD" w:rsidRDefault="0022136E" w:rsidP="00430B90">
            <w:pPr>
              <w:pStyle w:val="af6"/>
              <w:ind w:left="7"/>
              <w:contextualSpacing/>
              <w:jc w:val="both"/>
              <w:rPr>
                <w:rFonts w:eastAsia="Times New Roman"/>
                <w:lang w:eastAsia="ar-SA"/>
              </w:rPr>
            </w:pPr>
            <w:r w:rsidRPr="004F0DDD">
              <w:rPr>
                <w:rFonts w:eastAsia="Times New Roman"/>
                <w:lang w:eastAsia="ar-SA"/>
              </w:rPr>
              <w:t>Сокращенное наименование:</w:t>
            </w:r>
          </w:p>
          <w:p w:rsidR="0022136E" w:rsidRPr="004F0DDD" w:rsidRDefault="0022136E" w:rsidP="00430B90">
            <w:pPr>
              <w:tabs>
                <w:tab w:val="left" w:pos="9355"/>
              </w:tabs>
              <w:suppressAutoHyphens/>
              <w:ind w:left="7"/>
              <w:contextualSpacing/>
              <w:rPr>
                <w:rFonts w:ascii="Times New Roman" w:hAnsi="Times New Roman"/>
                <w:kern w:val="2"/>
                <w:sz w:val="22"/>
                <w:szCs w:val="22"/>
              </w:rPr>
            </w:pPr>
            <w:r w:rsidRPr="004F0DDD">
              <w:rPr>
                <w:rFonts w:ascii="Times New Roman" w:hAnsi="Times New Roman"/>
                <w:kern w:val="2"/>
                <w:sz w:val="22"/>
                <w:szCs w:val="22"/>
              </w:rPr>
              <w:t xml:space="preserve">Администрация ЗАТО </w:t>
            </w:r>
            <w:r w:rsidR="00DF7783" w:rsidRPr="004F0DDD">
              <w:rPr>
                <w:rFonts w:ascii="Times New Roman" w:hAnsi="Times New Roman"/>
                <w:kern w:val="2"/>
                <w:sz w:val="22"/>
                <w:szCs w:val="22"/>
              </w:rPr>
              <w:t>п</w:t>
            </w:r>
            <w:r w:rsidRPr="004F0DDD">
              <w:rPr>
                <w:rFonts w:ascii="Times New Roman" w:hAnsi="Times New Roman"/>
                <w:kern w:val="2"/>
                <w:sz w:val="22"/>
                <w:szCs w:val="22"/>
              </w:rPr>
              <w:t xml:space="preserve">. </w:t>
            </w:r>
            <w:r w:rsidR="00DF7783" w:rsidRPr="004F0DDD">
              <w:rPr>
                <w:rFonts w:ascii="Times New Roman" w:hAnsi="Times New Roman"/>
                <w:kern w:val="2"/>
                <w:sz w:val="22"/>
                <w:szCs w:val="22"/>
              </w:rPr>
              <w:t>Солнечный</w:t>
            </w:r>
          </w:p>
          <w:p w:rsidR="0022136E" w:rsidRPr="004F0DDD" w:rsidRDefault="0022136E" w:rsidP="00430B90">
            <w:pPr>
              <w:tabs>
                <w:tab w:val="left" w:pos="9355"/>
              </w:tabs>
              <w:suppressAutoHyphens/>
              <w:ind w:left="720"/>
              <w:contextualSpacing/>
              <w:rPr>
                <w:rFonts w:ascii="Times New Roman" w:hAnsi="Times New Roman"/>
                <w:kern w:val="2"/>
                <w:sz w:val="22"/>
                <w:szCs w:val="22"/>
              </w:rPr>
            </w:pPr>
          </w:p>
        </w:tc>
        <w:tc>
          <w:tcPr>
            <w:tcW w:w="3155" w:type="dxa"/>
          </w:tcPr>
          <w:p w:rsidR="0022136E" w:rsidRPr="004F0DDD" w:rsidRDefault="0022136E" w:rsidP="00430B90">
            <w:pPr>
              <w:pStyle w:val="af6"/>
              <w:ind w:left="73"/>
              <w:contextualSpacing/>
              <w:jc w:val="both"/>
              <w:rPr>
                <w:rFonts w:eastAsia="Times New Roman"/>
                <w:lang w:eastAsia="ar-SA"/>
              </w:rPr>
            </w:pPr>
            <w:r w:rsidRPr="004F0DDD">
              <w:rPr>
                <w:rFonts w:eastAsia="Times New Roman"/>
                <w:lang w:eastAsia="ar-SA"/>
              </w:rPr>
              <w:t>Сокращенное наименование:</w:t>
            </w:r>
          </w:p>
          <w:p w:rsidR="0022136E" w:rsidRPr="004F0DDD" w:rsidRDefault="008146B1" w:rsidP="00430B90">
            <w:pPr>
              <w:pStyle w:val="af6"/>
              <w:ind w:left="73"/>
              <w:contextualSpacing/>
              <w:jc w:val="both"/>
              <w:rPr>
                <w:rFonts w:eastAsia="Times New Roman"/>
                <w:lang w:eastAsia="ar-SA"/>
              </w:rPr>
            </w:pPr>
            <w:r w:rsidRPr="004F0DDD">
              <w:t>МУП ЖКХ ЗАТО Солнечный Красноярского края</w:t>
            </w:r>
          </w:p>
        </w:tc>
        <w:tc>
          <w:tcPr>
            <w:tcW w:w="3184" w:type="dxa"/>
          </w:tcPr>
          <w:p w:rsidR="0022136E" w:rsidRPr="004F0DDD" w:rsidRDefault="0022136E" w:rsidP="00430B90">
            <w:pPr>
              <w:pStyle w:val="af6"/>
              <w:ind w:left="-2"/>
              <w:contextualSpacing/>
              <w:jc w:val="both"/>
              <w:rPr>
                <w:rFonts w:eastAsia="Times New Roman"/>
                <w:lang w:eastAsia="ar-SA"/>
              </w:rPr>
            </w:pPr>
            <w:r w:rsidRPr="004F0DDD">
              <w:rPr>
                <w:rFonts w:eastAsia="Times New Roman"/>
                <w:lang w:eastAsia="ar-SA"/>
              </w:rPr>
              <w:t>Сокращенное наименование:</w:t>
            </w:r>
          </w:p>
          <w:p w:rsidR="0022136E" w:rsidRPr="004F0DDD" w:rsidRDefault="0022136E" w:rsidP="00430B90">
            <w:pPr>
              <w:pStyle w:val="af6"/>
              <w:ind w:left="-2"/>
              <w:contextualSpacing/>
              <w:jc w:val="both"/>
              <w:rPr>
                <w:rFonts w:eastAsia="Times New Roman"/>
                <w:lang w:eastAsia="ar-SA"/>
              </w:rPr>
            </w:pPr>
            <w:r w:rsidRPr="004F0DDD">
              <w:rPr>
                <w:rFonts w:eastAsia="Times New Roman"/>
                <w:lang w:eastAsia="ar-SA"/>
              </w:rPr>
              <w:t>АО «КрасЭКо»</w:t>
            </w:r>
          </w:p>
        </w:tc>
      </w:tr>
      <w:tr w:rsidR="0022136E" w:rsidRPr="004F0DDD" w:rsidTr="00430B90">
        <w:trPr>
          <w:trHeight w:val="918"/>
        </w:trPr>
        <w:tc>
          <w:tcPr>
            <w:tcW w:w="3224" w:type="dxa"/>
          </w:tcPr>
          <w:p w:rsidR="0022136E" w:rsidRPr="004F0DDD" w:rsidRDefault="0022136E" w:rsidP="00430B90">
            <w:pPr>
              <w:tabs>
                <w:tab w:val="left" w:pos="9355"/>
              </w:tabs>
              <w:suppressAutoHyphens/>
              <w:contextualSpacing/>
              <w:rPr>
                <w:rFonts w:ascii="Times New Roman" w:hAnsi="Times New Roman"/>
                <w:sz w:val="22"/>
                <w:szCs w:val="22"/>
              </w:rPr>
            </w:pPr>
            <w:r w:rsidRPr="004F0DDD">
              <w:rPr>
                <w:rFonts w:ascii="Times New Roman" w:hAnsi="Times New Roman"/>
                <w:sz w:val="22"/>
                <w:szCs w:val="22"/>
              </w:rPr>
              <w:t xml:space="preserve">ИНН </w:t>
            </w:r>
            <w:r w:rsidR="00DF7783" w:rsidRPr="004F0DDD">
              <w:rPr>
                <w:rFonts w:ascii="Times New Roman" w:hAnsi="Times New Roman"/>
                <w:sz w:val="22"/>
                <w:szCs w:val="22"/>
                <w:shd w:val="clear" w:color="auto" w:fill="FFFFFF"/>
              </w:rPr>
              <w:t>2439003643</w:t>
            </w:r>
          </w:p>
          <w:p w:rsidR="0022136E" w:rsidRPr="004F0DDD" w:rsidRDefault="0022136E" w:rsidP="00430B90">
            <w:pPr>
              <w:tabs>
                <w:tab w:val="left" w:pos="9355"/>
              </w:tabs>
              <w:suppressAutoHyphens/>
              <w:contextualSpacing/>
              <w:rPr>
                <w:rFonts w:ascii="Times New Roman" w:hAnsi="Times New Roman"/>
                <w:sz w:val="22"/>
                <w:szCs w:val="22"/>
              </w:rPr>
            </w:pPr>
            <w:r w:rsidRPr="004F0DDD">
              <w:rPr>
                <w:rFonts w:ascii="Times New Roman" w:hAnsi="Times New Roman"/>
                <w:sz w:val="22"/>
                <w:szCs w:val="22"/>
              </w:rPr>
              <w:t xml:space="preserve">КПП </w:t>
            </w:r>
            <w:r w:rsidR="00DF7783" w:rsidRPr="004F0DDD">
              <w:rPr>
                <w:rFonts w:ascii="Times New Roman" w:hAnsi="Times New Roman"/>
                <w:sz w:val="22"/>
                <w:szCs w:val="22"/>
                <w:shd w:val="clear" w:color="auto" w:fill="FFFFFF"/>
              </w:rPr>
              <w:t>243901001</w:t>
            </w:r>
          </w:p>
          <w:p w:rsidR="0022136E" w:rsidRPr="004F0DDD" w:rsidRDefault="0022136E" w:rsidP="00430B90">
            <w:pPr>
              <w:tabs>
                <w:tab w:val="left" w:pos="9355"/>
              </w:tabs>
              <w:suppressAutoHyphens/>
              <w:contextualSpacing/>
              <w:rPr>
                <w:rFonts w:ascii="Times New Roman" w:hAnsi="Times New Roman"/>
                <w:kern w:val="2"/>
                <w:sz w:val="22"/>
                <w:szCs w:val="22"/>
              </w:rPr>
            </w:pPr>
            <w:r w:rsidRPr="004F0DDD">
              <w:rPr>
                <w:rFonts w:ascii="Times New Roman" w:hAnsi="Times New Roman"/>
                <w:sz w:val="22"/>
                <w:szCs w:val="22"/>
              </w:rPr>
              <w:t xml:space="preserve">ОГРН </w:t>
            </w:r>
            <w:r w:rsidR="00DF7783" w:rsidRPr="004F0DDD">
              <w:rPr>
                <w:rFonts w:ascii="Times New Roman" w:hAnsi="Times New Roman"/>
                <w:sz w:val="22"/>
                <w:szCs w:val="22"/>
                <w:shd w:val="clear" w:color="auto" w:fill="FFFFFF"/>
              </w:rPr>
              <w:t>1022401092856</w:t>
            </w:r>
          </w:p>
        </w:tc>
        <w:tc>
          <w:tcPr>
            <w:tcW w:w="3155" w:type="dxa"/>
          </w:tcPr>
          <w:p w:rsidR="0022136E" w:rsidRPr="004F0DDD" w:rsidRDefault="0022136E" w:rsidP="00430B90">
            <w:pPr>
              <w:ind w:left="73"/>
              <w:contextualSpacing/>
              <w:jc w:val="both"/>
              <w:rPr>
                <w:rFonts w:ascii="Times New Roman" w:hAnsi="Times New Roman"/>
                <w:sz w:val="22"/>
                <w:szCs w:val="22"/>
                <w:lang w:eastAsia="ar-SA"/>
              </w:rPr>
            </w:pPr>
            <w:r w:rsidRPr="004F0DDD">
              <w:rPr>
                <w:rFonts w:ascii="Times New Roman" w:hAnsi="Times New Roman"/>
                <w:sz w:val="22"/>
                <w:szCs w:val="22"/>
                <w:lang w:eastAsia="ar-SA"/>
              </w:rPr>
              <w:t xml:space="preserve">ИНН </w:t>
            </w:r>
            <w:r w:rsidR="008146B1" w:rsidRPr="004F0DDD">
              <w:rPr>
                <w:rFonts w:ascii="Times New Roman" w:hAnsi="Times New Roman"/>
                <w:sz w:val="22"/>
                <w:szCs w:val="22"/>
                <w:shd w:val="clear" w:color="auto" w:fill="FFFFFF"/>
              </w:rPr>
              <w:t>2439005538</w:t>
            </w:r>
          </w:p>
          <w:p w:rsidR="0022136E" w:rsidRPr="004F0DDD" w:rsidRDefault="0022136E" w:rsidP="00430B90">
            <w:pPr>
              <w:ind w:left="73"/>
              <w:contextualSpacing/>
              <w:jc w:val="both"/>
              <w:rPr>
                <w:rFonts w:ascii="Times New Roman" w:hAnsi="Times New Roman"/>
                <w:sz w:val="22"/>
                <w:szCs w:val="22"/>
                <w:shd w:val="clear" w:color="auto" w:fill="FFFFFF"/>
              </w:rPr>
            </w:pPr>
            <w:r w:rsidRPr="004F0DDD">
              <w:rPr>
                <w:rFonts w:ascii="Times New Roman" w:hAnsi="Times New Roman"/>
                <w:sz w:val="22"/>
                <w:szCs w:val="22"/>
                <w:lang w:eastAsia="ar-SA"/>
              </w:rPr>
              <w:t xml:space="preserve">КПП </w:t>
            </w:r>
            <w:r w:rsidR="008146B1" w:rsidRPr="004F0DDD">
              <w:rPr>
                <w:rFonts w:ascii="Times New Roman" w:hAnsi="Times New Roman"/>
                <w:sz w:val="22"/>
                <w:szCs w:val="22"/>
                <w:shd w:val="clear" w:color="auto" w:fill="FFFFFF"/>
              </w:rPr>
              <w:t>243901001</w:t>
            </w:r>
          </w:p>
          <w:p w:rsidR="0022136E" w:rsidRPr="004F0DDD" w:rsidRDefault="0022136E" w:rsidP="00430B90">
            <w:pPr>
              <w:ind w:left="73"/>
              <w:contextualSpacing/>
              <w:jc w:val="both"/>
              <w:rPr>
                <w:rFonts w:ascii="Times New Roman" w:hAnsi="Times New Roman"/>
                <w:sz w:val="22"/>
                <w:szCs w:val="22"/>
                <w:lang w:eastAsia="ar-SA"/>
              </w:rPr>
            </w:pPr>
            <w:r w:rsidRPr="004F0DDD">
              <w:rPr>
                <w:rFonts w:ascii="Times New Roman" w:hAnsi="Times New Roman"/>
                <w:sz w:val="22"/>
                <w:szCs w:val="22"/>
                <w:lang w:eastAsia="ar-SA"/>
              </w:rPr>
              <w:t xml:space="preserve">ОГРН </w:t>
            </w:r>
            <w:r w:rsidR="008146B1" w:rsidRPr="004F0DDD">
              <w:rPr>
                <w:rFonts w:ascii="Times New Roman" w:hAnsi="Times New Roman"/>
                <w:sz w:val="22"/>
                <w:szCs w:val="22"/>
                <w:shd w:val="clear" w:color="auto" w:fill="FFFFFF"/>
              </w:rPr>
              <w:t>1022401093318</w:t>
            </w:r>
          </w:p>
        </w:tc>
        <w:tc>
          <w:tcPr>
            <w:tcW w:w="3184" w:type="dxa"/>
          </w:tcPr>
          <w:p w:rsidR="0022136E" w:rsidRPr="004F0DDD" w:rsidRDefault="0022136E" w:rsidP="00430B90">
            <w:pPr>
              <w:ind w:left="-2"/>
              <w:contextualSpacing/>
              <w:jc w:val="both"/>
              <w:rPr>
                <w:rFonts w:ascii="Times New Roman" w:hAnsi="Times New Roman"/>
                <w:sz w:val="22"/>
                <w:szCs w:val="22"/>
                <w:lang w:eastAsia="ar-SA"/>
              </w:rPr>
            </w:pPr>
            <w:r w:rsidRPr="004F0DDD">
              <w:rPr>
                <w:rFonts w:ascii="Times New Roman" w:hAnsi="Times New Roman"/>
                <w:sz w:val="22"/>
                <w:szCs w:val="22"/>
                <w:lang w:eastAsia="ar-SA"/>
              </w:rPr>
              <w:t>ИНН 2460087269</w:t>
            </w:r>
          </w:p>
          <w:p w:rsidR="0022136E" w:rsidRPr="004F0DDD" w:rsidRDefault="0022136E" w:rsidP="00430B90">
            <w:pPr>
              <w:ind w:left="-2"/>
              <w:contextualSpacing/>
              <w:jc w:val="both"/>
              <w:rPr>
                <w:rFonts w:ascii="Times New Roman" w:hAnsi="Times New Roman"/>
                <w:sz w:val="22"/>
                <w:szCs w:val="22"/>
                <w:lang w:eastAsia="ar-SA"/>
              </w:rPr>
            </w:pPr>
            <w:r w:rsidRPr="004F0DDD">
              <w:rPr>
                <w:rFonts w:ascii="Times New Roman" w:hAnsi="Times New Roman"/>
                <w:sz w:val="22"/>
                <w:szCs w:val="22"/>
                <w:lang w:eastAsia="ar-SA"/>
              </w:rPr>
              <w:t>КПП 246601001</w:t>
            </w:r>
          </w:p>
          <w:p w:rsidR="0022136E" w:rsidRPr="004F0DDD" w:rsidRDefault="0022136E" w:rsidP="00430B90">
            <w:pPr>
              <w:ind w:left="-2"/>
              <w:contextualSpacing/>
              <w:jc w:val="both"/>
              <w:rPr>
                <w:rFonts w:ascii="Times New Roman" w:hAnsi="Times New Roman"/>
                <w:sz w:val="22"/>
                <w:szCs w:val="22"/>
                <w:lang w:eastAsia="ar-SA"/>
              </w:rPr>
            </w:pPr>
            <w:r w:rsidRPr="004F0DDD">
              <w:rPr>
                <w:rFonts w:ascii="Times New Roman" w:hAnsi="Times New Roman"/>
                <w:sz w:val="22"/>
                <w:szCs w:val="22"/>
                <w:lang w:eastAsia="ar-SA"/>
              </w:rPr>
              <w:t>ОГРН 1153468001773</w:t>
            </w:r>
          </w:p>
        </w:tc>
      </w:tr>
      <w:tr w:rsidR="0022136E" w:rsidRPr="004F0DDD" w:rsidTr="00430B90">
        <w:trPr>
          <w:trHeight w:val="1552"/>
        </w:trPr>
        <w:tc>
          <w:tcPr>
            <w:tcW w:w="3224" w:type="dxa"/>
          </w:tcPr>
          <w:p w:rsidR="0022136E" w:rsidRPr="004F0DDD" w:rsidRDefault="0022136E" w:rsidP="00430B90">
            <w:pPr>
              <w:ind w:left="7"/>
              <w:contextualSpacing/>
              <w:jc w:val="both"/>
              <w:rPr>
                <w:rFonts w:ascii="Times New Roman" w:hAnsi="Times New Roman"/>
                <w:sz w:val="22"/>
                <w:szCs w:val="22"/>
                <w:lang w:eastAsia="ar-SA"/>
              </w:rPr>
            </w:pPr>
            <w:r w:rsidRPr="004F0DDD">
              <w:rPr>
                <w:rFonts w:ascii="Times New Roman" w:hAnsi="Times New Roman"/>
                <w:sz w:val="22"/>
                <w:szCs w:val="22"/>
                <w:lang w:eastAsia="ar-SA"/>
              </w:rPr>
              <w:t>Банковские реквизиты:</w:t>
            </w:r>
          </w:p>
          <w:p w:rsidR="0022136E" w:rsidRPr="004F0DDD" w:rsidRDefault="0022136E" w:rsidP="00430B90">
            <w:pPr>
              <w:pStyle w:val="af6"/>
              <w:ind w:left="7"/>
              <w:contextualSpacing/>
              <w:rPr>
                <w:rFonts w:eastAsia="Times New Roman"/>
                <w:b/>
                <w:kern w:val="2"/>
              </w:rPr>
            </w:pPr>
          </w:p>
        </w:tc>
        <w:tc>
          <w:tcPr>
            <w:tcW w:w="3155" w:type="dxa"/>
          </w:tcPr>
          <w:p w:rsidR="0022136E" w:rsidRPr="004F0DDD" w:rsidRDefault="0022136E" w:rsidP="00430B90">
            <w:pPr>
              <w:ind w:left="7"/>
              <w:contextualSpacing/>
              <w:jc w:val="both"/>
              <w:rPr>
                <w:rFonts w:ascii="Times New Roman" w:hAnsi="Times New Roman"/>
                <w:sz w:val="22"/>
                <w:szCs w:val="22"/>
                <w:lang w:eastAsia="ar-SA"/>
              </w:rPr>
            </w:pPr>
            <w:r w:rsidRPr="004F0DDD">
              <w:rPr>
                <w:rFonts w:ascii="Times New Roman" w:hAnsi="Times New Roman"/>
                <w:sz w:val="22"/>
                <w:szCs w:val="22"/>
                <w:lang w:eastAsia="ar-SA"/>
              </w:rPr>
              <w:t>Банковские реквизиты:</w:t>
            </w:r>
          </w:p>
          <w:p w:rsidR="0022136E" w:rsidRPr="004F0DDD" w:rsidRDefault="0022136E" w:rsidP="00430B90">
            <w:pPr>
              <w:ind w:left="7"/>
              <w:contextualSpacing/>
              <w:jc w:val="both"/>
              <w:rPr>
                <w:rFonts w:ascii="Times New Roman" w:hAnsi="Times New Roman"/>
                <w:sz w:val="22"/>
                <w:szCs w:val="22"/>
                <w:lang w:eastAsia="ar-SA"/>
              </w:rPr>
            </w:pPr>
          </w:p>
        </w:tc>
        <w:tc>
          <w:tcPr>
            <w:tcW w:w="3184" w:type="dxa"/>
          </w:tcPr>
          <w:p w:rsidR="0022136E" w:rsidRPr="004F0DDD" w:rsidRDefault="0022136E" w:rsidP="00430B90">
            <w:pPr>
              <w:ind w:left="7"/>
              <w:contextualSpacing/>
              <w:jc w:val="both"/>
              <w:rPr>
                <w:rFonts w:ascii="Times New Roman" w:hAnsi="Times New Roman"/>
                <w:sz w:val="22"/>
                <w:szCs w:val="22"/>
                <w:lang w:eastAsia="ar-SA"/>
              </w:rPr>
            </w:pPr>
            <w:r w:rsidRPr="004F0DDD">
              <w:rPr>
                <w:rFonts w:ascii="Times New Roman" w:hAnsi="Times New Roman"/>
                <w:sz w:val="22"/>
                <w:szCs w:val="22"/>
                <w:lang w:eastAsia="ar-SA"/>
              </w:rPr>
              <w:t>Банковские реквизиты:</w:t>
            </w:r>
          </w:p>
          <w:p w:rsidR="0022136E" w:rsidRPr="0056455E" w:rsidRDefault="0022136E" w:rsidP="00430B90">
            <w:pPr>
              <w:ind w:left="7"/>
              <w:contextualSpacing/>
              <w:jc w:val="both"/>
              <w:rPr>
                <w:rFonts w:ascii="Times New Roman" w:hAnsi="Times New Roman"/>
                <w:sz w:val="22"/>
                <w:szCs w:val="22"/>
                <w:lang w:eastAsia="ar-SA"/>
              </w:rPr>
            </w:pPr>
            <w:r w:rsidRPr="0056455E">
              <w:rPr>
                <w:rFonts w:ascii="Times New Roman" w:hAnsi="Times New Roman"/>
                <w:sz w:val="22"/>
                <w:szCs w:val="22"/>
                <w:lang w:eastAsia="ar-SA"/>
              </w:rPr>
              <w:t>р/с  40</w:t>
            </w:r>
            <w:r w:rsidR="00F276C0" w:rsidRPr="0056455E">
              <w:rPr>
                <w:rFonts w:ascii="Times New Roman" w:hAnsi="Times New Roman"/>
                <w:sz w:val="22"/>
                <w:szCs w:val="22"/>
                <w:lang w:eastAsia="ar-SA"/>
              </w:rPr>
              <w:t>602810501600000004</w:t>
            </w:r>
            <w:r w:rsidRPr="0056455E">
              <w:rPr>
                <w:rFonts w:ascii="Times New Roman" w:hAnsi="Times New Roman"/>
                <w:sz w:val="22"/>
                <w:szCs w:val="22"/>
                <w:lang w:eastAsia="ar-SA"/>
              </w:rPr>
              <w:t xml:space="preserve"> </w:t>
            </w:r>
          </w:p>
          <w:p w:rsidR="0022136E" w:rsidRPr="0056455E" w:rsidRDefault="00F276C0" w:rsidP="00430B90">
            <w:pPr>
              <w:ind w:left="7"/>
              <w:contextualSpacing/>
              <w:jc w:val="both"/>
              <w:rPr>
                <w:rFonts w:ascii="Times New Roman" w:hAnsi="Times New Roman"/>
                <w:sz w:val="22"/>
                <w:szCs w:val="22"/>
                <w:lang w:eastAsia="ar-SA"/>
              </w:rPr>
            </w:pPr>
            <w:r w:rsidRPr="0056455E">
              <w:rPr>
                <w:rFonts w:ascii="Times New Roman" w:hAnsi="Times New Roman"/>
                <w:sz w:val="22"/>
                <w:szCs w:val="22"/>
                <w:lang w:eastAsia="ar-SA"/>
              </w:rPr>
              <w:t>БИК 044525593</w:t>
            </w:r>
            <w:r w:rsidR="0022136E" w:rsidRPr="0056455E">
              <w:rPr>
                <w:rFonts w:ascii="Times New Roman" w:hAnsi="Times New Roman"/>
                <w:sz w:val="22"/>
                <w:szCs w:val="22"/>
                <w:lang w:eastAsia="ar-SA"/>
              </w:rPr>
              <w:t xml:space="preserve"> </w:t>
            </w:r>
          </w:p>
          <w:p w:rsidR="0022136E" w:rsidRPr="0056455E" w:rsidRDefault="0022136E" w:rsidP="00430B90">
            <w:pPr>
              <w:ind w:left="7"/>
              <w:contextualSpacing/>
              <w:jc w:val="both"/>
              <w:rPr>
                <w:rFonts w:ascii="Times New Roman" w:hAnsi="Times New Roman"/>
                <w:sz w:val="22"/>
                <w:szCs w:val="22"/>
                <w:lang w:eastAsia="ar-SA"/>
              </w:rPr>
            </w:pPr>
            <w:r w:rsidRPr="0056455E">
              <w:rPr>
                <w:rFonts w:ascii="Times New Roman" w:hAnsi="Times New Roman"/>
                <w:sz w:val="22"/>
                <w:szCs w:val="22"/>
                <w:lang w:eastAsia="ar-SA"/>
              </w:rPr>
              <w:t>к/с 30101810</w:t>
            </w:r>
            <w:r w:rsidR="00F276C0" w:rsidRPr="0056455E">
              <w:rPr>
                <w:rFonts w:ascii="Times New Roman" w:hAnsi="Times New Roman"/>
                <w:sz w:val="22"/>
                <w:szCs w:val="22"/>
                <w:lang w:eastAsia="ar-SA"/>
              </w:rPr>
              <w:t>200000000593</w:t>
            </w:r>
          </w:p>
          <w:p w:rsidR="0022136E" w:rsidRPr="004F0DDD" w:rsidRDefault="00F276C0" w:rsidP="00430B90">
            <w:pPr>
              <w:ind w:left="7"/>
              <w:contextualSpacing/>
              <w:jc w:val="both"/>
              <w:rPr>
                <w:rFonts w:ascii="Times New Roman" w:hAnsi="Times New Roman"/>
                <w:sz w:val="22"/>
                <w:szCs w:val="22"/>
                <w:lang w:eastAsia="ar-SA"/>
              </w:rPr>
            </w:pPr>
            <w:r w:rsidRPr="0056455E">
              <w:rPr>
                <w:rFonts w:ascii="Times New Roman" w:hAnsi="Times New Roman"/>
                <w:sz w:val="22"/>
                <w:szCs w:val="22"/>
                <w:lang w:eastAsia="ar-SA"/>
              </w:rPr>
              <w:t>АО «АЛЬФА-БАНК»</w:t>
            </w:r>
          </w:p>
        </w:tc>
      </w:tr>
      <w:tr w:rsidR="0022136E" w:rsidRPr="004F0DDD" w:rsidTr="00430B90">
        <w:trPr>
          <w:trHeight w:val="585"/>
        </w:trPr>
        <w:tc>
          <w:tcPr>
            <w:tcW w:w="3224" w:type="dxa"/>
          </w:tcPr>
          <w:p w:rsidR="0022136E" w:rsidRPr="004F0DDD" w:rsidRDefault="0022136E" w:rsidP="00430B90">
            <w:pPr>
              <w:pStyle w:val="af6"/>
              <w:contextualSpacing/>
              <w:jc w:val="both"/>
              <w:rPr>
                <w:rFonts w:eastAsia="Times New Roman"/>
              </w:rPr>
            </w:pPr>
            <w:r w:rsidRPr="004F0DDD">
              <w:rPr>
                <w:rFonts w:eastAsia="Times New Roman"/>
              </w:rPr>
              <w:t xml:space="preserve">Контактные телефоны: </w:t>
            </w:r>
          </w:p>
          <w:p w:rsidR="0022136E" w:rsidRPr="004F0DDD" w:rsidRDefault="00DF7783" w:rsidP="00430B90">
            <w:pPr>
              <w:pStyle w:val="af6"/>
              <w:contextualSpacing/>
              <w:jc w:val="both"/>
              <w:rPr>
                <w:rFonts w:eastAsia="Times New Roman"/>
                <w:b/>
                <w:kern w:val="2"/>
              </w:rPr>
            </w:pPr>
            <w:r w:rsidRPr="004F0DDD">
              <w:rPr>
                <w:rStyle w:val="afc"/>
                <w:b w:val="0"/>
                <w:shd w:val="clear" w:color="auto" w:fill="FFFFFF"/>
              </w:rPr>
              <w:t>8 (39156)  2-77-22</w:t>
            </w:r>
          </w:p>
        </w:tc>
        <w:tc>
          <w:tcPr>
            <w:tcW w:w="3155" w:type="dxa"/>
          </w:tcPr>
          <w:p w:rsidR="0022136E" w:rsidRPr="004F0DDD" w:rsidRDefault="0022136E" w:rsidP="00430B90">
            <w:pPr>
              <w:pStyle w:val="af6"/>
              <w:contextualSpacing/>
              <w:jc w:val="both"/>
              <w:rPr>
                <w:rFonts w:eastAsia="Times New Roman"/>
              </w:rPr>
            </w:pPr>
            <w:r w:rsidRPr="004F0DDD">
              <w:rPr>
                <w:rFonts w:eastAsia="Times New Roman"/>
              </w:rPr>
              <w:t>Контактные телефоны:</w:t>
            </w:r>
          </w:p>
          <w:p w:rsidR="0022136E" w:rsidRPr="004F0DDD" w:rsidRDefault="0022136E" w:rsidP="00430B90">
            <w:pPr>
              <w:contextualSpacing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3184" w:type="dxa"/>
          </w:tcPr>
          <w:p w:rsidR="0022136E" w:rsidRPr="004F0DDD" w:rsidRDefault="0022136E" w:rsidP="00430B90">
            <w:pPr>
              <w:pStyle w:val="af6"/>
              <w:contextualSpacing/>
              <w:jc w:val="both"/>
              <w:rPr>
                <w:rFonts w:eastAsia="Times New Roman"/>
              </w:rPr>
            </w:pPr>
            <w:r w:rsidRPr="004F0DDD">
              <w:rPr>
                <w:rFonts w:eastAsia="Times New Roman"/>
              </w:rPr>
              <w:t xml:space="preserve">Контактные телефоны: </w:t>
            </w:r>
          </w:p>
          <w:p w:rsidR="0022136E" w:rsidRPr="004F0DDD" w:rsidRDefault="0022136E" w:rsidP="00430B90">
            <w:pPr>
              <w:pStyle w:val="af6"/>
              <w:contextualSpacing/>
              <w:jc w:val="both"/>
              <w:rPr>
                <w:rFonts w:eastAsia="Times New Roman"/>
              </w:rPr>
            </w:pPr>
            <w:r w:rsidRPr="004F0DDD">
              <w:rPr>
                <w:rFonts w:eastAsia="Times New Roman"/>
              </w:rPr>
              <w:t xml:space="preserve">8 (391) 228-62-24, 228-62-07 </w:t>
            </w:r>
          </w:p>
          <w:p w:rsidR="0022136E" w:rsidRPr="004F0DDD" w:rsidRDefault="0022136E" w:rsidP="00430B90">
            <w:pPr>
              <w:pStyle w:val="af6"/>
              <w:contextualSpacing/>
              <w:jc w:val="both"/>
              <w:rPr>
                <w:rFonts w:eastAsia="Times New Roman"/>
                <w:lang w:eastAsia="ar-SA"/>
              </w:rPr>
            </w:pPr>
          </w:p>
        </w:tc>
      </w:tr>
      <w:tr w:rsidR="0022136E" w:rsidRPr="004F0DDD" w:rsidTr="00430B90">
        <w:trPr>
          <w:trHeight w:val="701"/>
        </w:trPr>
        <w:tc>
          <w:tcPr>
            <w:tcW w:w="3224" w:type="dxa"/>
          </w:tcPr>
          <w:p w:rsidR="00DF7783" w:rsidRPr="004F0DDD" w:rsidRDefault="0022136E" w:rsidP="00430B90">
            <w:pPr>
              <w:tabs>
                <w:tab w:val="left" w:pos="9355"/>
              </w:tabs>
              <w:suppressAutoHyphens/>
              <w:contextualSpacing/>
              <w:rPr>
                <w:rFonts w:ascii="Times New Roman" w:hAnsi="Times New Roman"/>
                <w:kern w:val="2"/>
                <w:sz w:val="22"/>
                <w:szCs w:val="22"/>
              </w:rPr>
            </w:pPr>
            <w:r w:rsidRPr="004F0DDD">
              <w:rPr>
                <w:rFonts w:ascii="Times New Roman" w:hAnsi="Times New Roman"/>
                <w:sz w:val="22"/>
                <w:szCs w:val="22"/>
              </w:rPr>
              <w:t>Юридический</w:t>
            </w:r>
            <w:r w:rsidR="00DF7783" w:rsidRPr="004F0DDD">
              <w:rPr>
                <w:rFonts w:ascii="Times New Roman" w:hAnsi="Times New Roman"/>
                <w:sz w:val="22"/>
                <w:szCs w:val="22"/>
              </w:rPr>
              <w:t>/почтовый</w:t>
            </w:r>
            <w:r w:rsidRPr="004F0DDD">
              <w:rPr>
                <w:rFonts w:ascii="Times New Roman" w:hAnsi="Times New Roman"/>
                <w:sz w:val="22"/>
                <w:szCs w:val="22"/>
              </w:rPr>
              <w:t xml:space="preserve"> адрес: </w:t>
            </w:r>
          </w:p>
          <w:p w:rsidR="00DF7783" w:rsidRPr="004F0DDD" w:rsidRDefault="00DF7783" w:rsidP="00430B90">
            <w:pPr>
              <w:tabs>
                <w:tab w:val="left" w:pos="9355"/>
              </w:tabs>
              <w:suppressAutoHyphens/>
              <w:contextualSpacing/>
              <w:rPr>
                <w:rFonts w:ascii="Times New Roman" w:hAnsi="Times New Roman"/>
                <w:kern w:val="2"/>
                <w:sz w:val="22"/>
                <w:szCs w:val="22"/>
              </w:rPr>
            </w:pPr>
            <w:r w:rsidRPr="004F0DDD">
              <w:rPr>
                <w:rFonts w:ascii="Times New Roman" w:hAnsi="Times New Roman"/>
                <w:kern w:val="2"/>
                <w:sz w:val="22"/>
                <w:szCs w:val="22"/>
              </w:rPr>
              <w:t>660947, Красноярский край, пос. Солнечный, ул. Карбышева, д. 37</w:t>
            </w:r>
          </w:p>
          <w:p w:rsidR="0022136E" w:rsidRPr="004F0DDD" w:rsidRDefault="0022136E" w:rsidP="00430B90">
            <w:pPr>
              <w:tabs>
                <w:tab w:val="left" w:pos="9355"/>
              </w:tabs>
              <w:suppressAutoHyphens/>
              <w:contextualSpacing/>
              <w:rPr>
                <w:rFonts w:ascii="Times New Roman" w:hAnsi="Times New Roman"/>
                <w:kern w:val="2"/>
                <w:sz w:val="22"/>
                <w:szCs w:val="22"/>
              </w:rPr>
            </w:pPr>
          </w:p>
        </w:tc>
        <w:tc>
          <w:tcPr>
            <w:tcW w:w="3155" w:type="dxa"/>
          </w:tcPr>
          <w:p w:rsidR="0022136E" w:rsidRPr="004F0DDD" w:rsidRDefault="0022136E" w:rsidP="00430B90">
            <w:pPr>
              <w:contextualSpacing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4F0DDD">
              <w:rPr>
                <w:rFonts w:ascii="Times New Roman" w:hAnsi="Times New Roman"/>
                <w:sz w:val="22"/>
                <w:szCs w:val="22"/>
              </w:rPr>
              <w:t>Юридический</w:t>
            </w:r>
            <w:r w:rsidR="008146B1" w:rsidRPr="004F0DDD">
              <w:rPr>
                <w:rFonts w:ascii="Times New Roman" w:hAnsi="Times New Roman"/>
                <w:sz w:val="22"/>
                <w:szCs w:val="22"/>
              </w:rPr>
              <w:t>/почтовый</w:t>
            </w:r>
            <w:r w:rsidRPr="004F0DDD">
              <w:rPr>
                <w:rFonts w:ascii="Times New Roman" w:hAnsi="Times New Roman"/>
                <w:sz w:val="22"/>
                <w:szCs w:val="22"/>
              </w:rPr>
              <w:t xml:space="preserve"> адрес:  </w:t>
            </w:r>
          </w:p>
          <w:p w:rsidR="0022136E" w:rsidRPr="004F0DDD" w:rsidRDefault="008146B1" w:rsidP="00430B90">
            <w:pPr>
              <w:contextualSpacing/>
              <w:jc w:val="both"/>
              <w:rPr>
                <w:rFonts w:ascii="Times New Roman" w:hAnsi="Times New Roman"/>
                <w:kern w:val="2"/>
                <w:sz w:val="22"/>
                <w:szCs w:val="22"/>
              </w:rPr>
            </w:pPr>
            <w:r w:rsidRPr="004F0DDD">
              <w:rPr>
                <w:rFonts w:ascii="Times New Roman" w:hAnsi="Times New Roman"/>
                <w:kern w:val="2"/>
                <w:sz w:val="22"/>
                <w:szCs w:val="22"/>
              </w:rPr>
              <w:t>660947, Красноярский край, пос. Солнечный, ул. Солнечная, д. 31</w:t>
            </w:r>
          </w:p>
        </w:tc>
        <w:tc>
          <w:tcPr>
            <w:tcW w:w="3184" w:type="dxa"/>
          </w:tcPr>
          <w:p w:rsidR="0022136E" w:rsidRPr="004F0DDD" w:rsidRDefault="0022136E" w:rsidP="00430B90">
            <w:pPr>
              <w:contextualSpacing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4F0DDD">
              <w:rPr>
                <w:rFonts w:ascii="Times New Roman" w:hAnsi="Times New Roman"/>
                <w:sz w:val="22"/>
                <w:szCs w:val="22"/>
              </w:rPr>
              <w:t>Юридический</w:t>
            </w:r>
            <w:r w:rsidR="004F0DDD">
              <w:rPr>
                <w:rFonts w:ascii="Times New Roman" w:hAnsi="Times New Roman"/>
                <w:sz w:val="22"/>
                <w:szCs w:val="22"/>
              </w:rPr>
              <w:t>/почтовый</w:t>
            </w:r>
            <w:r w:rsidRPr="004F0DDD">
              <w:rPr>
                <w:rFonts w:ascii="Times New Roman" w:hAnsi="Times New Roman"/>
                <w:sz w:val="22"/>
                <w:szCs w:val="22"/>
              </w:rPr>
              <w:t xml:space="preserve"> адрес: 660049, Красноярский край, </w:t>
            </w:r>
          </w:p>
          <w:p w:rsidR="0022136E" w:rsidRPr="004F0DDD" w:rsidRDefault="0022136E" w:rsidP="00430B90">
            <w:pPr>
              <w:contextualSpacing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4F0DDD">
              <w:rPr>
                <w:rFonts w:ascii="Times New Roman" w:hAnsi="Times New Roman"/>
                <w:sz w:val="22"/>
                <w:szCs w:val="22"/>
              </w:rPr>
              <w:t>г. Красноярск, пр. Мира, д. 10, пом. 55.</w:t>
            </w:r>
          </w:p>
          <w:p w:rsidR="0022136E" w:rsidRPr="004F0DDD" w:rsidRDefault="0022136E" w:rsidP="00430B90">
            <w:pPr>
              <w:contextualSpacing/>
              <w:jc w:val="both"/>
              <w:rPr>
                <w:rFonts w:ascii="Times New Roman" w:hAnsi="Times New Roman"/>
                <w:sz w:val="22"/>
                <w:szCs w:val="22"/>
                <w:lang w:eastAsia="ar-SA"/>
              </w:rPr>
            </w:pPr>
          </w:p>
        </w:tc>
      </w:tr>
      <w:tr w:rsidR="0022136E" w:rsidRPr="004F0DDD" w:rsidTr="00430B90">
        <w:trPr>
          <w:trHeight w:val="1631"/>
        </w:trPr>
        <w:tc>
          <w:tcPr>
            <w:tcW w:w="3224" w:type="dxa"/>
          </w:tcPr>
          <w:p w:rsidR="0022136E" w:rsidRPr="004F0DDD" w:rsidRDefault="0022136E" w:rsidP="00430B90">
            <w:pPr>
              <w:pStyle w:val="s16"/>
              <w:spacing w:before="0" w:beforeAutospacing="0" w:after="0" w:afterAutospacing="0" w:line="256" w:lineRule="auto"/>
              <w:contextualSpacing/>
              <w:jc w:val="both"/>
              <w:rPr>
                <w:sz w:val="22"/>
                <w:szCs w:val="22"/>
                <w:lang w:eastAsia="ar-SA"/>
              </w:rPr>
            </w:pPr>
            <w:r w:rsidRPr="004F0DDD">
              <w:rPr>
                <w:sz w:val="22"/>
                <w:szCs w:val="22"/>
                <w:lang w:eastAsia="ar-SA"/>
              </w:rPr>
              <w:t>Адреса электронной почты, по которым допустим обмен сообщениями:</w:t>
            </w:r>
          </w:p>
          <w:p w:rsidR="0022136E" w:rsidRPr="004F0DDD" w:rsidRDefault="0022136E" w:rsidP="00430B90">
            <w:pPr>
              <w:tabs>
                <w:tab w:val="left" w:pos="9355"/>
              </w:tabs>
              <w:suppressAutoHyphens/>
              <w:contextualSpacing/>
              <w:jc w:val="center"/>
              <w:rPr>
                <w:rFonts w:ascii="Times New Roman" w:hAnsi="Times New Roman"/>
                <w:kern w:val="2"/>
                <w:sz w:val="22"/>
                <w:szCs w:val="22"/>
              </w:rPr>
            </w:pPr>
            <w:r w:rsidRPr="004F0DDD">
              <w:rPr>
                <w:rFonts w:ascii="Times New Roman" w:hAnsi="Times New Roman"/>
                <w:kern w:val="2"/>
                <w:sz w:val="22"/>
                <w:szCs w:val="22"/>
              </w:rPr>
              <w:t xml:space="preserve"> </w:t>
            </w:r>
          </w:p>
          <w:p w:rsidR="0022136E" w:rsidRPr="00365AC4" w:rsidRDefault="009D0CE7" w:rsidP="00430B90">
            <w:pPr>
              <w:tabs>
                <w:tab w:val="left" w:pos="9355"/>
              </w:tabs>
              <w:suppressAutoHyphens/>
              <w:contextualSpacing/>
              <w:rPr>
                <w:rFonts w:ascii="Times New Roman" w:hAnsi="Times New Roman"/>
                <w:kern w:val="2"/>
                <w:sz w:val="22"/>
                <w:szCs w:val="22"/>
              </w:rPr>
            </w:pPr>
            <w:hyperlink r:id="rId84" w:history="1">
              <w:r w:rsidR="00DF7783" w:rsidRPr="00365AC4">
                <w:rPr>
                  <w:rStyle w:val="a9"/>
                  <w:rFonts w:ascii="Times New Roman" w:hAnsi="Times New Roman"/>
                  <w:color w:val="auto"/>
                  <w:sz w:val="22"/>
                  <w:szCs w:val="22"/>
                  <w:u w:val="none"/>
                  <w:shd w:val="clear" w:color="auto" w:fill="FFFFFF"/>
                </w:rPr>
                <w:t>admsun@mail.ru</w:t>
              </w:r>
            </w:hyperlink>
          </w:p>
        </w:tc>
        <w:tc>
          <w:tcPr>
            <w:tcW w:w="3155" w:type="dxa"/>
          </w:tcPr>
          <w:p w:rsidR="0022136E" w:rsidRPr="004F0DDD" w:rsidRDefault="0022136E" w:rsidP="00430B90">
            <w:pPr>
              <w:pStyle w:val="s16"/>
              <w:spacing w:before="0" w:beforeAutospacing="0" w:after="0" w:afterAutospacing="0" w:line="256" w:lineRule="auto"/>
              <w:contextualSpacing/>
              <w:jc w:val="both"/>
              <w:rPr>
                <w:sz w:val="22"/>
                <w:szCs w:val="22"/>
                <w:lang w:eastAsia="ar-SA"/>
              </w:rPr>
            </w:pPr>
            <w:r w:rsidRPr="004F0DDD">
              <w:rPr>
                <w:sz w:val="22"/>
                <w:szCs w:val="22"/>
                <w:lang w:eastAsia="ar-SA"/>
              </w:rPr>
              <w:t>Адреса электронной почты, по которым допустим обмен сообщениями:</w:t>
            </w:r>
          </w:p>
          <w:p w:rsidR="0022136E" w:rsidRPr="004F0DDD" w:rsidRDefault="0022136E" w:rsidP="00430B90">
            <w:pPr>
              <w:contextualSpacing/>
              <w:rPr>
                <w:rFonts w:ascii="Times New Roman" w:hAnsi="Times New Roman"/>
                <w:sz w:val="22"/>
                <w:szCs w:val="22"/>
              </w:rPr>
            </w:pPr>
            <w:r w:rsidRPr="004F0DDD">
              <w:rPr>
                <w:rFonts w:ascii="Times New Roman" w:hAnsi="Times New Roman"/>
                <w:sz w:val="22"/>
                <w:szCs w:val="22"/>
              </w:rPr>
              <w:br/>
            </w:r>
            <w:r w:rsidR="00365AC4">
              <w:rPr>
                <w:rFonts w:ascii="Times New Roman" w:hAnsi="Times New Roman"/>
                <w:sz w:val="22"/>
                <w:szCs w:val="22"/>
              </w:rPr>
              <w:t>buh.mupgkh@mail.ru</w:t>
            </w:r>
          </w:p>
          <w:p w:rsidR="0022136E" w:rsidRPr="004F0DDD" w:rsidRDefault="0022136E" w:rsidP="00430B90">
            <w:pPr>
              <w:pStyle w:val="s16"/>
              <w:spacing w:before="0" w:beforeAutospacing="0" w:after="0" w:afterAutospacing="0" w:line="256" w:lineRule="auto"/>
              <w:contextualSpacing/>
              <w:jc w:val="both"/>
              <w:rPr>
                <w:sz w:val="22"/>
                <w:szCs w:val="22"/>
                <w:lang w:eastAsia="ar-SA"/>
              </w:rPr>
            </w:pPr>
          </w:p>
        </w:tc>
        <w:tc>
          <w:tcPr>
            <w:tcW w:w="3184" w:type="dxa"/>
          </w:tcPr>
          <w:p w:rsidR="0022136E" w:rsidRPr="004F0DDD" w:rsidRDefault="0022136E" w:rsidP="00430B90">
            <w:pPr>
              <w:pStyle w:val="s16"/>
              <w:spacing w:before="0" w:beforeAutospacing="0" w:after="0" w:afterAutospacing="0" w:line="256" w:lineRule="auto"/>
              <w:contextualSpacing/>
              <w:jc w:val="both"/>
              <w:rPr>
                <w:sz w:val="22"/>
                <w:szCs w:val="22"/>
                <w:lang w:eastAsia="ar-SA"/>
              </w:rPr>
            </w:pPr>
            <w:r w:rsidRPr="004F0DDD">
              <w:rPr>
                <w:sz w:val="22"/>
                <w:szCs w:val="22"/>
                <w:lang w:eastAsia="ar-SA"/>
              </w:rPr>
              <w:t>Адреса электронной почты, по которым допустим обмен сообщениями:</w:t>
            </w:r>
          </w:p>
          <w:p w:rsidR="0022136E" w:rsidRPr="004F0DDD" w:rsidRDefault="0022136E" w:rsidP="00430B90">
            <w:pPr>
              <w:pStyle w:val="s16"/>
              <w:spacing w:before="0" w:beforeAutospacing="0" w:after="0" w:afterAutospacing="0" w:line="256" w:lineRule="auto"/>
              <w:contextualSpacing/>
              <w:jc w:val="both"/>
              <w:rPr>
                <w:sz w:val="22"/>
                <w:szCs w:val="22"/>
                <w:lang w:eastAsia="ar-SA"/>
              </w:rPr>
            </w:pPr>
          </w:p>
          <w:p w:rsidR="0022136E" w:rsidRPr="004F0DDD" w:rsidRDefault="0022136E" w:rsidP="00430B90">
            <w:pPr>
              <w:pStyle w:val="s16"/>
              <w:spacing w:before="0" w:beforeAutospacing="0" w:after="0" w:afterAutospacing="0" w:line="256" w:lineRule="auto"/>
              <w:contextualSpacing/>
              <w:jc w:val="both"/>
              <w:rPr>
                <w:sz w:val="22"/>
                <w:szCs w:val="22"/>
                <w:lang w:eastAsia="ar-SA"/>
              </w:rPr>
            </w:pPr>
            <w:r w:rsidRPr="004F0DDD">
              <w:rPr>
                <w:sz w:val="22"/>
                <w:szCs w:val="22"/>
                <w:lang w:eastAsia="ar-SA"/>
              </w:rPr>
              <w:t xml:space="preserve"> </w:t>
            </w:r>
            <w:hyperlink r:id="rId85" w:history="1">
              <w:r w:rsidRPr="004F0DDD">
                <w:rPr>
                  <w:sz w:val="22"/>
                  <w:szCs w:val="22"/>
                  <w:lang w:val="en-US" w:eastAsia="ar-SA"/>
                </w:rPr>
                <w:t>mail</w:t>
              </w:r>
              <w:r w:rsidRPr="004F0DDD">
                <w:rPr>
                  <w:sz w:val="22"/>
                  <w:szCs w:val="22"/>
                  <w:lang w:eastAsia="ar-SA"/>
                </w:rPr>
                <w:t>@</w:t>
              </w:r>
              <w:r w:rsidRPr="004F0DDD">
                <w:rPr>
                  <w:sz w:val="22"/>
                  <w:szCs w:val="22"/>
                  <w:lang w:val="en-US" w:eastAsia="ar-SA"/>
                </w:rPr>
                <w:t>kraseco</w:t>
              </w:r>
              <w:r w:rsidRPr="004F0DDD">
                <w:rPr>
                  <w:sz w:val="22"/>
                  <w:szCs w:val="22"/>
                  <w:lang w:eastAsia="ar-SA"/>
                </w:rPr>
                <w:t>24.</w:t>
              </w:r>
              <w:r w:rsidRPr="004F0DDD">
                <w:rPr>
                  <w:sz w:val="22"/>
                  <w:szCs w:val="22"/>
                  <w:lang w:val="en-US" w:eastAsia="ar-SA"/>
                </w:rPr>
                <w:t>ru</w:t>
              </w:r>
            </w:hyperlink>
          </w:p>
          <w:p w:rsidR="0022136E" w:rsidRPr="004F0DDD" w:rsidRDefault="0022136E" w:rsidP="00430B90">
            <w:pPr>
              <w:pStyle w:val="s16"/>
              <w:spacing w:before="0" w:beforeAutospacing="0" w:after="0" w:afterAutospacing="0" w:line="256" w:lineRule="auto"/>
              <w:contextualSpacing/>
              <w:jc w:val="both"/>
              <w:rPr>
                <w:sz w:val="22"/>
                <w:szCs w:val="22"/>
                <w:lang w:eastAsia="ar-SA"/>
              </w:rPr>
            </w:pPr>
          </w:p>
        </w:tc>
      </w:tr>
      <w:tr w:rsidR="0022136E" w:rsidRPr="004F0DDD" w:rsidTr="00430B90">
        <w:trPr>
          <w:trHeight w:val="1250"/>
        </w:trPr>
        <w:tc>
          <w:tcPr>
            <w:tcW w:w="3224" w:type="dxa"/>
          </w:tcPr>
          <w:p w:rsidR="0022136E" w:rsidRPr="004F0DDD" w:rsidRDefault="0022136E" w:rsidP="00430B90">
            <w:pPr>
              <w:tabs>
                <w:tab w:val="left" w:pos="9355"/>
              </w:tabs>
              <w:suppressAutoHyphens/>
              <w:contextualSpacing/>
              <w:jc w:val="center"/>
              <w:rPr>
                <w:rFonts w:ascii="Times New Roman" w:hAnsi="Times New Roman"/>
                <w:kern w:val="2"/>
                <w:sz w:val="22"/>
                <w:szCs w:val="22"/>
              </w:rPr>
            </w:pPr>
          </w:p>
          <w:p w:rsidR="0022136E" w:rsidRPr="004F0DDD" w:rsidRDefault="0022136E" w:rsidP="00430B90">
            <w:pPr>
              <w:tabs>
                <w:tab w:val="left" w:pos="9355"/>
              </w:tabs>
              <w:suppressAutoHyphens/>
              <w:contextualSpacing/>
              <w:jc w:val="center"/>
              <w:rPr>
                <w:rFonts w:ascii="Times New Roman" w:hAnsi="Times New Roman"/>
                <w:kern w:val="2"/>
                <w:sz w:val="22"/>
                <w:szCs w:val="22"/>
              </w:rPr>
            </w:pPr>
          </w:p>
          <w:p w:rsidR="0022136E" w:rsidRPr="004F0DDD" w:rsidRDefault="0022136E" w:rsidP="00430B90">
            <w:pPr>
              <w:tabs>
                <w:tab w:val="left" w:pos="9355"/>
              </w:tabs>
              <w:suppressAutoHyphens/>
              <w:contextualSpacing/>
              <w:rPr>
                <w:rFonts w:ascii="Times New Roman" w:hAnsi="Times New Roman"/>
                <w:kern w:val="2"/>
                <w:sz w:val="22"/>
                <w:szCs w:val="22"/>
              </w:rPr>
            </w:pPr>
            <w:r w:rsidRPr="004F0DDD">
              <w:rPr>
                <w:rFonts w:ascii="Times New Roman" w:hAnsi="Times New Roman"/>
                <w:kern w:val="2"/>
                <w:sz w:val="22"/>
                <w:szCs w:val="22"/>
              </w:rPr>
              <w:t xml:space="preserve">___________/  </w:t>
            </w:r>
            <w:r w:rsidR="00DF7783" w:rsidRPr="004F0DDD">
              <w:rPr>
                <w:rFonts w:ascii="Times New Roman" w:hAnsi="Times New Roman"/>
                <w:kern w:val="2"/>
                <w:sz w:val="22"/>
                <w:szCs w:val="22"/>
              </w:rPr>
              <w:t>Ю.Ф. Неделько</w:t>
            </w:r>
            <w:r w:rsidRPr="004F0DDD">
              <w:rPr>
                <w:rFonts w:ascii="Times New Roman" w:hAnsi="Times New Roman"/>
                <w:kern w:val="2"/>
                <w:sz w:val="22"/>
                <w:szCs w:val="22"/>
              </w:rPr>
              <w:t xml:space="preserve"> </w:t>
            </w:r>
          </w:p>
          <w:p w:rsidR="0022136E" w:rsidRPr="004F0DDD" w:rsidRDefault="0022136E" w:rsidP="00430B90">
            <w:pPr>
              <w:tabs>
                <w:tab w:val="left" w:pos="9355"/>
              </w:tabs>
              <w:suppressAutoHyphens/>
              <w:contextualSpacing/>
              <w:rPr>
                <w:rFonts w:ascii="Times New Roman" w:hAnsi="Times New Roman"/>
                <w:kern w:val="2"/>
                <w:sz w:val="22"/>
                <w:szCs w:val="22"/>
              </w:rPr>
            </w:pPr>
            <w:r w:rsidRPr="004F0DDD">
              <w:rPr>
                <w:rFonts w:ascii="Times New Roman" w:hAnsi="Times New Roman"/>
                <w:kern w:val="2"/>
                <w:sz w:val="22"/>
                <w:szCs w:val="22"/>
              </w:rPr>
              <w:t>М.П.</w:t>
            </w:r>
          </w:p>
        </w:tc>
        <w:tc>
          <w:tcPr>
            <w:tcW w:w="3155" w:type="dxa"/>
          </w:tcPr>
          <w:p w:rsidR="0022136E" w:rsidRPr="004F0DDD" w:rsidRDefault="0022136E" w:rsidP="00430B90">
            <w:pPr>
              <w:tabs>
                <w:tab w:val="left" w:pos="9355"/>
              </w:tabs>
              <w:suppressAutoHyphens/>
              <w:contextualSpacing/>
              <w:jc w:val="center"/>
              <w:rPr>
                <w:rFonts w:ascii="Times New Roman" w:hAnsi="Times New Roman"/>
                <w:kern w:val="2"/>
                <w:sz w:val="22"/>
                <w:szCs w:val="22"/>
              </w:rPr>
            </w:pPr>
          </w:p>
          <w:p w:rsidR="0022136E" w:rsidRPr="004F0DDD" w:rsidRDefault="0022136E" w:rsidP="00430B90">
            <w:pPr>
              <w:tabs>
                <w:tab w:val="left" w:pos="9355"/>
              </w:tabs>
              <w:suppressAutoHyphens/>
              <w:contextualSpacing/>
              <w:jc w:val="center"/>
              <w:rPr>
                <w:rFonts w:ascii="Times New Roman" w:hAnsi="Times New Roman"/>
                <w:kern w:val="2"/>
                <w:sz w:val="22"/>
                <w:szCs w:val="22"/>
              </w:rPr>
            </w:pPr>
          </w:p>
          <w:p w:rsidR="0022136E" w:rsidRPr="004F0DDD" w:rsidRDefault="0022136E" w:rsidP="00430B90">
            <w:pPr>
              <w:tabs>
                <w:tab w:val="left" w:pos="9355"/>
              </w:tabs>
              <w:suppressAutoHyphens/>
              <w:contextualSpacing/>
              <w:rPr>
                <w:rFonts w:ascii="Times New Roman" w:hAnsi="Times New Roman"/>
                <w:kern w:val="2"/>
                <w:sz w:val="22"/>
                <w:szCs w:val="22"/>
              </w:rPr>
            </w:pPr>
            <w:r w:rsidRPr="004F0DDD">
              <w:rPr>
                <w:rFonts w:ascii="Times New Roman" w:hAnsi="Times New Roman"/>
                <w:kern w:val="2"/>
                <w:sz w:val="22"/>
                <w:szCs w:val="22"/>
              </w:rPr>
              <w:t xml:space="preserve">____________/ </w:t>
            </w:r>
            <w:r w:rsidR="008146B1" w:rsidRPr="004F0DDD">
              <w:rPr>
                <w:rFonts w:ascii="Times New Roman" w:hAnsi="Times New Roman"/>
                <w:kern w:val="2"/>
                <w:sz w:val="22"/>
                <w:szCs w:val="22"/>
              </w:rPr>
              <w:t>Р.А. Шайхиев</w:t>
            </w:r>
            <w:r w:rsidRPr="004F0DDD">
              <w:rPr>
                <w:rFonts w:ascii="Times New Roman" w:hAnsi="Times New Roman"/>
                <w:kern w:val="2"/>
                <w:sz w:val="22"/>
                <w:szCs w:val="22"/>
              </w:rPr>
              <w:t xml:space="preserve">   </w:t>
            </w:r>
          </w:p>
          <w:p w:rsidR="0022136E" w:rsidRPr="004F0DDD" w:rsidRDefault="0022136E" w:rsidP="00430B90">
            <w:pPr>
              <w:tabs>
                <w:tab w:val="left" w:pos="9355"/>
              </w:tabs>
              <w:suppressAutoHyphens/>
              <w:contextualSpacing/>
              <w:jc w:val="both"/>
              <w:rPr>
                <w:rFonts w:ascii="Times New Roman" w:hAnsi="Times New Roman"/>
                <w:kern w:val="2"/>
                <w:sz w:val="22"/>
                <w:szCs w:val="22"/>
              </w:rPr>
            </w:pPr>
            <w:r w:rsidRPr="004F0DDD">
              <w:rPr>
                <w:rFonts w:ascii="Times New Roman" w:hAnsi="Times New Roman"/>
                <w:kern w:val="2"/>
                <w:sz w:val="22"/>
                <w:szCs w:val="22"/>
              </w:rPr>
              <w:t>М.П.</w:t>
            </w:r>
          </w:p>
        </w:tc>
        <w:tc>
          <w:tcPr>
            <w:tcW w:w="3184" w:type="dxa"/>
          </w:tcPr>
          <w:p w:rsidR="0022136E" w:rsidRPr="004F0DDD" w:rsidRDefault="0022136E" w:rsidP="00430B90">
            <w:pPr>
              <w:tabs>
                <w:tab w:val="left" w:pos="9355"/>
              </w:tabs>
              <w:suppressAutoHyphens/>
              <w:contextualSpacing/>
              <w:jc w:val="both"/>
              <w:rPr>
                <w:rFonts w:ascii="Times New Roman" w:hAnsi="Times New Roman"/>
                <w:kern w:val="2"/>
                <w:sz w:val="22"/>
                <w:szCs w:val="22"/>
              </w:rPr>
            </w:pPr>
          </w:p>
          <w:p w:rsidR="0022136E" w:rsidRPr="004F0DDD" w:rsidRDefault="0022136E" w:rsidP="00430B90">
            <w:pPr>
              <w:tabs>
                <w:tab w:val="left" w:pos="9355"/>
              </w:tabs>
              <w:suppressAutoHyphens/>
              <w:contextualSpacing/>
              <w:jc w:val="both"/>
              <w:rPr>
                <w:rFonts w:ascii="Times New Roman" w:hAnsi="Times New Roman"/>
                <w:kern w:val="2"/>
                <w:sz w:val="22"/>
                <w:szCs w:val="22"/>
              </w:rPr>
            </w:pPr>
          </w:p>
          <w:p w:rsidR="0022136E" w:rsidRPr="004F0DDD" w:rsidRDefault="0022136E" w:rsidP="00430B90">
            <w:pPr>
              <w:tabs>
                <w:tab w:val="left" w:pos="9355"/>
              </w:tabs>
              <w:suppressAutoHyphens/>
              <w:contextualSpacing/>
              <w:jc w:val="both"/>
              <w:rPr>
                <w:rFonts w:ascii="Times New Roman" w:hAnsi="Times New Roman"/>
                <w:kern w:val="2"/>
                <w:sz w:val="22"/>
                <w:szCs w:val="22"/>
              </w:rPr>
            </w:pPr>
            <w:r w:rsidRPr="004F0DDD">
              <w:rPr>
                <w:rFonts w:ascii="Times New Roman" w:hAnsi="Times New Roman"/>
                <w:kern w:val="2"/>
                <w:sz w:val="22"/>
                <w:szCs w:val="22"/>
              </w:rPr>
              <w:t>_____________/  А.С. Баранчук</w:t>
            </w:r>
          </w:p>
          <w:p w:rsidR="0022136E" w:rsidRPr="004F0DDD" w:rsidRDefault="0022136E" w:rsidP="00430B90">
            <w:pPr>
              <w:tabs>
                <w:tab w:val="left" w:pos="9355"/>
              </w:tabs>
              <w:suppressAutoHyphens/>
              <w:contextualSpacing/>
              <w:jc w:val="both"/>
              <w:rPr>
                <w:rFonts w:ascii="Times New Roman" w:hAnsi="Times New Roman"/>
                <w:sz w:val="22"/>
                <w:szCs w:val="22"/>
                <w:lang w:eastAsia="ar-SA"/>
              </w:rPr>
            </w:pPr>
            <w:r w:rsidRPr="004F0DDD">
              <w:rPr>
                <w:rFonts w:ascii="Times New Roman" w:hAnsi="Times New Roman"/>
                <w:kern w:val="2"/>
                <w:sz w:val="22"/>
                <w:szCs w:val="22"/>
              </w:rPr>
              <w:t>М.П.</w:t>
            </w:r>
          </w:p>
        </w:tc>
      </w:tr>
    </w:tbl>
    <w:p w:rsidR="00A11ECF" w:rsidRPr="002377E1" w:rsidRDefault="00A11ECF" w:rsidP="002377E1"/>
    <w:sectPr w:rsidR="00A11ECF" w:rsidRPr="002377E1" w:rsidSect="003D4D95">
      <w:pgSz w:w="11906" w:h="16838"/>
      <w:pgMar w:top="1134" w:right="851" w:bottom="851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D0CE7" w:rsidRDefault="009D0CE7" w:rsidP="00EF24A1">
      <w:r>
        <w:separator/>
      </w:r>
    </w:p>
  </w:endnote>
  <w:endnote w:type="continuationSeparator" w:id="0">
    <w:p w:rsidR="009D0CE7" w:rsidRDefault="009D0CE7" w:rsidP="00EF24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Lucida Console">
    <w:panose1 w:val="020B0609040504020204"/>
    <w:charset w:val="CC"/>
    <w:family w:val="modern"/>
    <w:pitch w:val="fixed"/>
    <w:sig w:usb0="8000028F" w:usb1="00001800" w:usb2="00000000" w:usb3="00000000" w:csb0="0000001F" w:csb1="00000000"/>
  </w:font>
  <w:font w:name="Consultant">
    <w:altName w:val="Courier New"/>
    <w:charset w:val="00"/>
    <w:family w:val="modern"/>
    <w:pitch w:val="fixed"/>
    <w:sig w:usb0="00000203" w:usb1="00000000" w:usb2="00000000" w:usb3="00000000" w:csb0="00000005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D0CE7" w:rsidRDefault="009D0CE7" w:rsidP="00EF24A1">
      <w:r>
        <w:separator/>
      </w:r>
    </w:p>
  </w:footnote>
  <w:footnote w:type="continuationSeparator" w:id="0">
    <w:p w:rsidR="009D0CE7" w:rsidRDefault="009D0CE7" w:rsidP="00EF24A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5E3DC6"/>
    <w:multiLevelType w:val="hybridMultilevel"/>
    <w:tmpl w:val="13E82CFE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">
    <w:nsid w:val="0EAA33EB"/>
    <w:multiLevelType w:val="hybridMultilevel"/>
    <w:tmpl w:val="815632B4"/>
    <w:lvl w:ilvl="0" w:tplc="5B7879C0">
      <w:start w:val="1"/>
      <w:numFmt w:val="decimal"/>
      <w:lvlText w:val="%1."/>
      <w:lvlJc w:val="left"/>
      <w:pPr>
        <w:ind w:left="39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3" w:hanging="360"/>
      </w:pPr>
    </w:lvl>
    <w:lvl w:ilvl="2" w:tplc="0419001B" w:tentative="1">
      <w:start w:val="1"/>
      <w:numFmt w:val="lowerRoman"/>
      <w:lvlText w:val="%3."/>
      <w:lvlJc w:val="right"/>
      <w:pPr>
        <w:ind w:left="1833" w:hanging="180"/>
      </w:pPr>
    </w:lvl>
    <w:lvl w:ilvl="3" w:tplc="0419000F" w:tentative="1">
      <w:start w:val="1"/>
      <w:numFmt w:val="decimal"/>
      <w:lvlText w:val="%4."/>
      <w:lvlJc w:val="left"/>
      <w:pPr>
        <w:ind w:left="2553" w:hanging="360"/>
      </w:pPr>
    </w:lvl>
    <w:lvl w:ilvl="4" w:tplc="04190019" w:tentative="1">
      <w:start w:val="1"/>
      <w:numFmt w:val="lowerLetter"/>
      <w:lvlText w:val="%5."/>
      <w:lvlJc w:val="left"/>
      <w:pPr>
        <w:ind w:left="3273" w:hanging="360"/>
      </w:pPr>
    </w:lvl>
    <w:lvl w:ilvl="5" w:tplc="0419001B" w:tentative="1">
      <w:start w:val="1"/>
      <w:numFmt w:val="lowerRoman"/>
      <w:lvlText w:val="%6."/>
      <w:lvlJc w:val="right"/>
      <w:pPr>
        <w:ind w:left="3993" w:hanging="180"/>
      </w:pPr>
    </w:lvl>
    <w:lvl w:ilvl="6" w:tplc="0419000F" w:tentative="1">
      <w:start w:val="1"/>
      <w:numFmt w:val="decimal"/>
      <w:lvlText w:val="%7."/>
      <w:lvlJc w:val="left"/>
      <w:pPr>
        <w:ind w:left="4713" w:hanging="360"/>
      </w:pPr>
    </w:lvl>
    <w:lvl w:ilvl="7" w:tplc="04190019" w:tentative="1">
      <w:start w:val="1"/>
      <w:numFmt w:val="lowerLetter"/>
      <w:lvlText w:val="%8."/>
      <w:lvlJc w:val="left"/>
      <w:pPr>
        <w:ind w:left="5433" w:hanging="360"/>
      </w:pPr>
    </w:lvl>
    <w:lvl w:ilvl="8" w:tplc="0419001B" w:tentative="1">
      <w:start w:val="1"/>
      <w:numFmt w:val="lowerRoman"/>
      <w:lvlText w:val="%9."/>
      <w:lvlJc w:val="right"/>
      <w:pPr>
        <w:ind w:left="6153" w:hanging="180"/>
      </w:pPr>
    </w:lvl>
  </w:abstractNum>
  <w:abstractNum w:abstractNumId="2">
    <w:nsid w:val="221D799F"/>
    <w:multiLevelType w:val="hybridMultilevel"/>
    <w:tmpl w:val="74043B06"/>
    <w:lvl w:ilvl="0" w:tplc="EA7AFBAA">
      <w:start w:val="3"/>
      <w:numFmt w:val="decimal"/>
      <w:lvlText w:val="%1."/>
      <w:lvlJc w:val="left"/>
      <w:pPr>
        <w:ind w:left="163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">
    <w:nsid w:val="22832BE4"/>
    <w:multiLevelType w:val="hybridMultilevel"/>
    <w:tmpl w:val="2D3CA6A2"/>
    <w:lvl w:ilvl="0" w:tplc="74C87A6A">
      <w:start w:val="1"/>
      <w:numFmt w:val="decimal"/>
      <w:lvlText w:val="7.2.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8E46D02"/>
    <w:multiLevelType w:val="multilevel"/>
    <w:tmpl w:val="DCE0141A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411" w:hanging="15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411" w:hanging="156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11" w:hanging="156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411" w:hanging="156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411" w:hanging="156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  <w:rPr>
        <w:rFonts w:hint="default"/>
      </w:rPr>
    </w:lvl>
  </w:abstractNum>
  <w:abstractNum w:abstractNumId="5">
    <w:nsid w:val="2A68144E"/>
    <w:multiLevelType w:val="multilevel"/>
    <w:tmpl w:val="5B16F4D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86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212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278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704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77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96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262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688" w:hanging="1800"/>
      </w:pPr>
      <w:rPr>
        <w:rFonts w:hint="default"/>
      </w:rPr>
    </w:lvl>
  </w:abstractNum>
  <w:abstractNum w:abstractNumId="6">
    <w:nsid w:val="3EF57C61"/>
    <w:multiLevelType w:val="hybridMultilevel"/>
    <w:tmpl w:val="2D92C32C"/>
    <w:lvl w:ilvl="0" w:tplc="49EEA526">
      <w:start w:val="1"/>
      <w:numFmt w:val="decimal"/>
      <w:lvlText w:val="%1."/>
      <w:lvlJc w:val="left"/>
      <w:pPr>
        <w:ind w:left="1049" w:hanging="7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7">
    <w:nsid w:val="402F05B6"/>
    <w:multiLevelType w:val="hybridMultilevel"/>
    <w:tmpl w:val="815632B4"/>
    <w:lvl w:ilvl="0" w:tplc="5B7879C0">
      <w:start w:val="1"/>
      <w:numFmt w:val="decimal"/>
      <w:lvlText w:val="%1."/>
      <w:lvlJc w:val="left"/>
      <w:pPr>
        <w:ind w:left="39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3" w:hanging="360"/>
      </w:pPr>
    </w:lvl>
    <w:lvl w:ilvl="2" w:tplc="0419001B" w:tentative="1">
      <w:start w:val="1"/>
      <w:numFmt w:val="lowerRoman"/>
      <w:lvlText w:val="%3."/>
      <w:lvlJc w:val="right"/>
      <w:pPr>
        <w:ind w:left="1833" w:hanging="180"/>
      </w:pPr>
    </w:lvl>
    <w:lvl w:ilvl="3" w:tplc="0419000F" w:tentative="1">
      <w:start w:val="1"/>
      <w:numFmt w:val="decimal"/>
      <w:lvlText w:val="%4."/>
      <w:lvlJc w:val="left"/>
      <w:pPr>
        <w:ind w:left="2553" w:hanging="360"/>
      </w:pPr>
    </w:lvl>
    <w:lvl w:ilvl="4" w:tplc="04190019" w:tentative="1">
      <w:start w:val="1"/>
      <w:numFmt w:val="lowerLetter"/>
      <w:lvlText w:val="%5."/>
      <w:lvlJc w:val="left"/>
      <w:pPr>
        <w:ind w:left="3273" w:hanging="360"/>
      </w:pPr>
    </w:lvl>
    <w:lvl w:ilvl="5" w:tplc="0419001B" w:tentative="1">
      <w:start w:val="1"/>
      <w:numFmt w:val="lowerRoman"/>
      <w:lvlText w:val="%6."/>
      <w:lvlJc w:val="right"/>
      <w:pPr>
        <w:ind w:left="3993" w:hanging="180"/>
      </w:pPr>
    </w:lvl>
    <w:lvl w:ilvl="6" w:tplc="0419000F" w:tentative="1">
      <w:start w:val="1"/>
      <w:numFmt w:val="decimal"/>
      <w:lvlText w:val="%7."/>
      <w:lvlJc w:val="left"/>
      <w:pPr>
        <w:ind w:left="4713" w:hanging="360"/>
      </w:pPr>
    </w:lvl>
    <w:lvl w:ilvl="7" w:tplc="04190019" w:tentative="1">
      <w:start w:val="1"/>
      <w:numFmt w:val="lowerLetter"/>
      <w:lvlText w:val="%8."/>
      <w:lvlJc w:val="left"/>
      <w:pPr>
        <w:ind w:left="5433" w:hanging="360"/>
      </w:pPr>
    </w:lvl>
    <w:lvl w:ilvl="8" w:tplc="0419001B" w:tentative="1">
      <w:start w:val="1"/>
      <w:numFmt w:val="lowerRoman"/>
      <w:lvlText w:val="%9."/>
      <w:lvlJc w:val="right"/>
      <w:pPr>
        <w:ind w:left="6153" w:hanging="180"/>
      </w:pPr>
    </w:lvl>
  </w:abstractNum>
  <w:abstractNum w:abstractNumId="8">
    <w:nsid w:val="421D016A"/>
    <w:multiLevelType w:val="hybridMultilevel"/>
    <w:tmpl w:val="C8B8BD7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576A4B46"/>
    <w:multiLevelType w:val="hybridMultilevel"/>
    <w:tmpl w:val="AF68C7E4"/>
    <w:lvl w:ilvl="0" w:tplc="8190F996">
      <w:start w:val="1"/>
      <w:numFmt w:val="decimal"/>
      <w:suff w:val="space"/>
      <w:lvlText w:val="%1."/>
      <w:lvlJc w:val="left"/>
      <w:pPr>
        <w:ind w:left="1573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10">
    <w:nsid w:val="64B6630B"/>
    <w:multiLevelType w:val="multilevel"/>
    <w:tmpl w:val="CADCF1F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1">
    <w:nsid w:val="710D523A"/>
    <w:multiLevelType w:val="hybridMultilevel"/>
    <w:tmpl w:val="4F304CFA"/>
    <w:lvl w:ilvl="0" w:tplc="69B265BA">
      <w:start w:val="1"/>
      <w:numFmt w:val="decimal"/>
      <w:lvlText w:val="%1)"/>
      <w:lvlJc w:val="left"/>
      <w:pPr>
        <w:ind w:left="1211" w:hanging="360"/>
      </w:pPr>
      <w:rPr>
        <w:rFonts w:hint="default"/>
        <w:b/>
        <w:sz w:val="24"/>
        <w:szCs w:val="24"/>
      </w:rPr>
    </w:lvl>
    <w:lvl w:ilvl="1" w:tplc="04190019">
      <w:start w:val="1"/>
      <w:numFmt w:val="lowerLetter"/>
      <w:lvlText w:val="%2."/>
      <w:lvlJc w:val="left"/>
      <w:pPr>
        <w:ind w:left="1441" w:hanging="360"/>
      </w:pPr>
    </w:lvl>
    <w:lvl w:ilvl="2" w:tplc="0419001B" w:tentative="1">
      <w:start w:val="1"/>
      <w:numFmt w:val="lowerRoman"/>
      <w:lvlText w:val="%3."/>
      <w:lvlJc w:val="right"/>
      <w:pPr>
        <w:ind w:left="2161" w:hanging="180"/>
      </w:pPr>
    </w:lvl>
    <w:lvl w:ilvl="3" w:tplc="0419000F" w:tentative="1">
      <w:start w:val="1"/>
      <w:numFmt w:val="decimal"/>
      <w:lvlText w:val="%4."/>
      <w:lvlJc w:val="left"/>
      <w:pPr>
        <w:ind w:left="2881" w:hanging="360"/>
      </w:pPr>
    </w:lvl>
    <w:lvl w:ilvl="4" w:tplc="04190019" w:tentative="1">
      <w:start w:val="1"/>
      <w:numFmt w:val="lowerLetter"/>
      <w:lvlText w:val="%5."/>
      <w:lvlJc w:val="left"/>
      <w:pPr>
        <w:ind w:left="3601" w:hanging="360"/>
      </w:pPr>
    </w:lvl>
    <w:lvl w:ilvl="5" w:tplc="0419001B" w:tentative="1">
      <w:start w:val="1"/>
      <w:numFmt w:val="lowerRoman"/>
      <w:lvlText w:val="%6."/>
      <w:lvlJc w:val="right"/>
      <w:pPr>
        <w:ind w:left="4321" w:hanging="180"/>
      </w:pPr>
    </w:lvl>
    <w:lvl w:ilvl="6" w:tplc="0419000F" w:tentative="1">
      <w:start w:val="1"/>
      <w:numFmt w:val="decimal"/>
      <w:lvlText w:val="%7."/>
      <w:lvlJc w:val="left"/>
      <w:pPr>
        <w:ind w:left="5041" w:hanging="360"/>
      </w:pPr>
    </w:lvl>
    <w:lvl w:ilvl="7" w:tplc="04190019" w:tentative="1">
      <w:start w:val="1"/>
      <w:numFmt w:val="lowerLetter"/>
      <w:lvlText w:val="%8."/>
      <w:lvlJc w:val="left"/>
      <w:pPr>
        <w:ind w:left="5761" w:hanging="360"/>
      </w:pPr>
    </w:lvl>
    <w:lvl w:ilvl="8" w:tplc="0419001B" w:tentative="1">
      <w:start w:val="1"/>
      <w:numFmt w:val="lowerRoman"/>
      <w:lvlText w:val="%9."/>
      <w:lvlJc w:val="right"/>
      <w:pPr>
        <w:ind w:left="6481" w:hanging="180"/>
      </w:pPr>
    </w:lvl>
  </w:abstractNum>
  <w:abstractNum w:abstractNumId="12">
    <w:nsid w:val="74791E74"/>
    <w:multiLevelType w:val="hybridMultilevel"/>
    <w:tmpl w:val="FF64690E"/>
    <w:lvl w:ilvl="0" w:tplc="AA32F23A">
      <w:start w:val="1"/>
      <w:numFmt w:val="decimal"/>
      <w:lvlText w:val="%1)"/>
      <w:lvlJc w:val="left"/>
      <w:pPr>
        <w:ind w:left="1552" w:hanging="360"/>
      </w:pPr>
      <w:rPr>
        <w:rFonts w:ascii="Times New Roman" w:eastAsia="Times New Roman" w:hAnsi="Times New Roman" w:cs="Times New Roman" w:hint="default"/>
        <w:spacing w:val="0"/>
        <w:w w:val="100"/>
        <w:sz w:val="16"/>
        <w:szCs w:val="16"/>
        <w:lang w:val="ru-RU" w:eastAsia="en-US" w:bidi="ar-SA"/>
      </w:rPr>
    </w:lvl>
    <w:lvl w:ilvl="1" w:tplc="45AC4714">
      <w:numFmt w:val="bullet"/>
      <w:lvlText w:val="•"/>
      <w:lvlJc w:val="left"/>
      <w:pPr>
        <w:ind w:left="3030" w:hanging="360"/>
      </w:pPr>
      <w:rPr>
        <w:rFonts w:hint="default"/>
        <w:lang w:val="ru-RU" w:eastAsia="en-US" w:bidi="ar-SA"/>
      </w:rPr>
    </w:lvl>
    <w:lvl w:ilvl="2" w:tplc="28D85DFC">
      <w:numFmt w:val="bullet"/>
      <w:lvlText w:val="•"/>
      <w:lvlJc w:val="left"/>
      <w:pPr>
        <w:ind w:left="4500" w:hanging="360"/>
      </w:pPr>
      <w:rPr>
        <w:rFonts w:hint="default"/>
        <w:lang w:val="ru-RU" w:eastAsia="en-US" w:bidi="ar-SA"/>
      </w:rPr>
    </w:lvl>
    <w:lvl w:ilvl="3" w:tplc="19B0C96A">
      <w:numFmt w:val="bullet"/>
      <w:lvlText w:val="•"/>
      <w:lvlJc w:val="left"/>
      <w:pPr>
        <w:ind w:left="5970" w:hanging="360"/>
      </w:pPr>
      <w:rPr>
        <w:rFonts w:hint="default"/>
        <w:lang w:val="ru-RU" w:eastAsia="en-US" w:bidi="ar-SA"/>
      </w:rPr>
    </w:lvl>
    <w:lvl w:ilvl="4" w:tplc="A3242D68">
      <w:numFmt w:val="bullet"/>
      <w:lvlText w:val="•"/>
      <w:lvlJc w:val="left"/>
      <w:pPr>
        <w:ind w:left="7440" w:hanging="360"/>
      </w:pPr>
      <w:rPr>
        <w:rFonts w:hint="default"/>
        <w:lang w:val="ru-RU" w:eastAsia="en-US" w:bidi="ar-SA"/>
      </w:rPr>
    </w:lvl>
    <w:lvl w:ilvl="5" w:tplc="5C66317A">
      <w:numFmt w:val="bullet"/>
      <w:lvlText w:val="•"/>
      <w:lvlJc w:val="left"/>
      <w:pPr>
        <w:ind w:left="8910" w:hanging="360"/>
      </w:pPr>
      <w:rPr>
        <w:rFonts w:hint="default"/>
        <w:lang w:val="ru-RU" w:eastAsia="en-US" w:bidi="ar-SA"/>
      </w:rPr>
    </w:lvl>
    <w:lvl w:ilvl="6" w:tplc="83AAB350">
      <w:numFmt w:val="bullet"/>
      <w:lvlText w:val="•"/>
      <w:lvlJc w:val="left"/>
      <w:pPr>
        <w:ind w:left="10380" w:hanging="360"/>
      </w:pPr>
      <w:rPr>
        <w:rFonts w:hint="default"/>
        <w:lang w:val="ru-RU" w:eastAsia="en-US" w:bidi="ar-SA"/>
      </w:rPr>
    </w:lvl>
    <w:lvl w:ilvl="7" w:tplc="8F262290">
      <w:numFmt w:val="bullet"/>
      <w:lvlText w:val="•"/>
      <w:lvlJc w:val="left"/>
      <w:pPr>
        <w:ind w:left="11850" w:hanging="360"/>
      </w:pPr>
      <w:rPr>
        <w:rFonts w:hint="default"/>
        <w:lang w:val="ru-RU" w:eastAsia="en-US" w:bidi="ar-SA"/>
      </w:rPr>
    </w:lvl>
    <w:lvl w:ilvl="8" w:tplc="5DDC2FE8">
      <w:numFmt w:val="bullet"/>
      <w:lvlText w:val="•"/>
      <w:lvlJc w:val="left"/>
      <w:pPr>
        <w:ind w:left="13320" w:hanging="360"/>
      </w:pPr>
      <w:rPr>
        <w:rFonts w:hint="default"/>
        <w:lang w:val="ru-RU" w:eastAsia="en-US" w:bidi="ar-SA"/>
      </w:rPr>
    </w:lvl>
  </w:abstractNum>
  <w:abstractNum w:abstractNumId="13">
    <w:nsid w:val="76F912C9"/>
    <w:multiLevelType w:val="hybridMultilevel"/>
    <w:tmpl w:val="2CBA6AF0"/>
    <w:lvl w:ilvl="0" w:tplc="D8ACBE2E">
      <w:start w:val="1"/>
      <w:numFmt w:val="decimal"/>
      <w:pStyle w:val="1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0"/>
  </w:num>
  <w:num w:numId="3">
    <w:abstractNumId w:val="6"/>
  </w:num>
  <w:num w:numId="4">
    <w:abstractNumId w:val="4"/>
  </w:num>
  <w:num w:numId="5">
    <w:abstractNumId w:val="2"/>
  </w:num>
  <w:num w:numId="6">
    <w:abstractNumId w:val="11"/>
  </w:num>
  <w:num w:numId="7">
    <w:abstractNumId w:val="10"/>
  </w:num>
  <w:num w:numId="8">
    <w:abstractNumId w:val="12"/>
  </w:num>
  <w:num w:numId="9">
    <w:abstractNumId w:val="8"/>
  </w:num>
  <w:num w:numId="10">
    <w:abstractNumId w:val="1"/>
  </w:num>
  <w:num w:numId="11">
    <w:abstractNumId w:val="3"/>
  </w:num>
  <w:num w:numId="12">
    <w:abstractNumId w:val="7"/>
  </w:num>
  <w:num w:numId="13">
    <w:abstractNumId w:val="13"/>
  </w:num>
  <w:num w:numId="14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3"/>
  <w:hideSpellingErrors/>
  <w:hideGrammaticalError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22136E"/>
    <w:rsid w:val="00032774"/>
    <w:rsid w:val="00041A82"/>
    <w:rsid w:val="00060802"/>
    <w:rsid w:val="0009709E"/>
    <w:rsid w:val="000A1847"/>
    <w:rsid w:val="00107F0F"/>
    <w:rsid w:val="00121C64"/>
    <w:rsid w:val="00124E1C"/>
    <w:rsid w:val="001A28E4"/>
    <w:rsid w:val="001A4531"/>
    <w:rsid w:val="001B115C"/>
    <w:rsid w:val="0022136E"/>
    <w:rsid w:val="002377E1"/>
    <w:rsid w:val="00262A05"/>
    <w:rsid w:val="00262EE9"/>
    <w:rsid w:val="002807A8"/>
    <w:rsid w:val="00283808"/>
    <w:rsid w:val="002857FA"/>
    <w:rsid w:val="00365282"/>
    <w:rsid w:val="00365AC4"/>
    <w:rsid w:val="00381635"/>
    <w:rsid w:val="003900B8"/>
    <w:rsid w:val="003B21EA"/>
    <w:rsid w:val="003C5F1A"/>
    <w:rsid w:val="003D4D95"/>
    <w:rsid w:val="003D58F8"/>
    <w:rsid w:val="003D69F9"/>
    <w:rsid w:val="003E6393"/>
    <w:rsid w:val="00402581"/>
    <w:rsid w:val="00426410"/>
    <w:rsid w:val="00430B90"/>
    <w:rsid w:val="00432739"/>
    <w:rsid w:val="00436F78"/>
    <w:rsid w:val="004528CB"/>
    <w:rsid w:val="0045610B"/>
    <w:rsid w:val="004617AE"/>
    <w:rsid w:val="00486E62"/>
    <w:rsid w:val="00490FB3"/>
    <w:rsid w:val="004B1659"/>
    <w:rsid w:val="004E53F4"/>
    <w:rsid w:val="004F0DDD"/>
    <w:rsid w:val="00527AC1"/>
    <w:rsid w:val="00535E16"/>
    <w:rsid w:val="00547025"/>
    <w:rsid w:val="005509D5"/>
    <w:rsid w:val="0056455E"/>
    <w:rsid w:val="005649ED"/>
    <w:rsid w:val="00566176"/>
    <w:rsid w:val="005674A0"/>
    <w:rsid w:val="00583CC1"/>
    <w:rsid w:val="005856A2"/>
    <w:rsid w:val="005864CC"/>
    <w:rsid w:val="005A2443"/>
    <w:rsid w:val="005A26C8"/>
    <w:rsid w:val="005A3501"/>
    <w:rsid w:val="005D70C3"/>
    <w:rsid w:val="005E7BBB"/>
    <w:rsid w:val="006337EC"/>
    <w:rsid w:val="006722EF"/>
    <w:rsid w:val="0068713F"/>
    <w:rsid w:val="006A0BD1"/>
    <w:rsid w:val="006A1298"/>
    <w:rsid w:val="006B2853"/>
    <w:rsid w:val="006F06C2"/>
    <w:rsid w:val="006F1784"/>
    <w:rsid w:val="00717650"/>
    <w:rsid w:val="0073544C"/>
    <w:rsid w:val="007445A2"/>
    <w:rsid w:val="00745ECF"/>
    <w:rsid w:val="007519D9"/>
    <w:rsid w:val="00756777"/>
    <w:rsid w:val="007901D8"/>
    <w:rsid w:val="007936E4"/>
    <w:rsid w:val="007B0443"/>
    <w:rsid w:val="007C1C6A"/>
    <w:rsid w:val="007D68B7"/>
    <w:rsid w:val="008146B1"/>
    <w:rsid w:val="00870392"/>
    <w:rsid w:val="008C7333"/>
    <w:rsid w:val="00921C04"/>
    <w:rsid w:val="00984399"/>
    <w:rsid w:val="009C2467"/>
    <w:rsid w:val="009D0CE7"/>
    <w:rsid w:val="009D38B9"/>
    <w:rsid w:val="00A05A34"/>
    <w:rsid w:val="00A11ECF"/>
    <w:rsid w:val="00A56C00"/>
    <w:rsid w:val="00A57387"/>
    <w:rsid w:val="00A90175"/>
    <w:rsid w:val="00AA1BDD"/>
    <w:rsid w:val="00AC4D5D"/>
    <w:rsid w:val="00AF5C80"/>
    <w:rsid w:val="00B157A3"/>
    <w:rsid w:val="00B35B6E"/>
    <w:rsid w:val="00B50BA1"/>
    <w:rsid w:val="00B50E12"/>
    <w:rsid w:val="00B61415"/>
    <w:rsid w:val="00B95495"/>
    <w:rsid w:val="00BC22D6"/>
    <w:rsid w:val="00BF18C9"/>
    <w:rsid w:val="00C21B47"/>
    <w:rsid w:val="00C3289F"/>
    <w:rsid w:val="00C56E4E"/>
    <w:rsid w:val="00C95565"/>
    <w:rsid w:val="00CA678A"/>
    <w:rsid w:val="00CB7328"/>
    <w:rsid w:val="00CC30C4"/>
    <w:rsid w:val="00CF2DD1"/>
    <w:rsid w:val="00CF687F"/>
    <w:rsid w:val="00D21BE1"/>
    <w:rsid w:val="00D3385A"/>
    <w:rsid w:val="00D3649F"/>
    <w:rsid w:val="00D5645A"/>
    <w:rsid w:val="00D70D30"/>
    <w:rsid w:val="00D936B7"/>
    <w:rsid w:val="00DA3F4E"/>
    <w:rsid w:val="00DC15B8"/>
    <w:rsid w:val="00DE78CF"/>
    <w:rsid w:val="00DF291A"/>
    <w:rsid w:val="00DF7783"/>
    <w:rsid w:val="00E06B73"/>
    <w:rsid w:val="00E4288F"/>
    <w:rsid w:val="00E9797C"/>
    <w:rsid w:val="00EF24A1"/>
    <w:rsid w:val="00F1242B"/>
    <w:rsid w:val="00F276C0"/>
    <w:rsid w:val="00F30B8E"/>
    <w:rsid w:val="00F33306"/>
    <w:rsid w:val="00FA489B"/>
    <w:rsid w:val="00FA4E37"/>
    <w:rsid w:val="00FB3180"/>
    <w:rsid w:val="00FD57EE"/>
    <w:rsid w:val="00FD7C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envelope address" w:uiPriority="0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3" w:uiPriority="0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2136E"/>
    <w:pPr>
      <w:spacing w:after="0" w:line="240" w:lineRule="auto"/>
    </w:pPr>
    <w:rPr>
      <w:rFonts w:ascii="Lucida Console" w:eastAsia="Times New Roman" w:hAnsi="Lucida Console" w:cs="Times New Roman"/>
      <w:sz w:val="16"/>
      <w:szCs w:val="20"/>
      <w:lang w:eastAsia="ru-RU"/>
    </w:rPr>
  </w:style>
  <w:style w:type="paragraph" w:styleId="10">
    <w:name w:val="heading 1"/>
    <w:basedOn w:val="a"/>
    <w:next w:val="a"/>
    <w:link w:val="11"/>
    <w:qFormat/>
    <w:rsid w:val="0022136E"/>
    <w:pPr>
      <w:keepNext/>
      <w:framePr w:w="4401" w:h="1873" w:hSpace="180" w:wrap="around" w:vAnchor="text" w:hAnchor="page" w:x="3633" w:y="1593"/>
      <w:jc w:val="center"/>
      <w:outlineLvl w:val="0"/>
    </w:pPr>
    <w:rPr>
      <w:rFonts w:ascii="Times New Roman" w:hAnsi="Times New Roman"/>
      <w:b/>
      <w:sz w:val="28"/>
    </w:rPr>
  </w:style>
  <w:style w:type="paragraph" w:styleId="2">
    <w:name w:val="heading 2"/>
    <w:basedOn w:val="a"/>
    <w:next w:val="a"/>
    <w:link w:val="20"/>
    <w:qFormat/>
    <w:rsid w:val="0022136E"/>
    <w:pPr>
      <w:keepNext/>
      <w:jc w:val="both"/>
      <w:outlineLvl w:val="1"/>
    </w:pPr>
    <w:rPr>
      <w:rFonts w:ascii="Consultant" w:hAnsi="Consultant"/>
      <w:sz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2136E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1">
    <w:name w:val="Заголовок 1 Знак"/>
    <w:basedOn w:val="a0"/>
    <w:link w:val="10"/>
    <w:rsid w:val="0022136E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22136E"/>
    <w:rPr>
      <w:rFonts w:ascii="Consultant" w:eastAsia="Times New Roman" w:hAnsi="Consultant" w:cs="Times New Roman"/>
      <w:sz w:val="28"/>
      <w:szCs w:val="20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22136E"/>
    <w:rPr>
      <w:rFonts w:ascii="Cambria" w:eastAsia="Times New Roman" w:hAnsi="Cambria" w:cs="Times New Roman"/>
      <w:b/>
      <w:bCs/>
      <w:sz w:val="26"/>
      <w:szCs w:val="26"/>
      <w:lang w:eastAsia="ru-RU"/>
    </w:rPr>
  </w:style>
  <w:style w:type="paragraph" w:customStyle="1" w:styleId="ConsPlusNormal">
    <w:name w:val="ConsPlusNormal"/>
    <w:rsid w:val="0022136E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lang w:eastAsia="ru-RU"/>
    </w:rPr>
  </w:style>
  <w:style w:type="paragraph" w:customStyle="1" w:styleId="ConsPlusTitle">
    <w:name w:val="ConsPlusTitle"/>
    <w:rsid w:val="0022136E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b/>
      <w:sz w:val="20"/>
      <w:lang w:eastAsia="ru-RU"/>
    </w:rPr>
  </w:style>
  <w:style w:type="paragraph" w:customStyle="1" w:styleId="ConsPlusTitlePage">
    <w:name w:val="ConsPlusTitlePage"/>
    <w:rsid w:val="0022136E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lang w:eastAsia="ru-RU"/>
    </w:rPr>
  </w:style>
  <w:style w:type="paragraph" w:customStyle="1" w:styleId="a3">
    <w:name w:val="Заявление"/>
    <w:basedOn w:val="a"/>
    <w:next w:val="a4"/>
    <w:rsid w:val="0022136E"/>
  </w:style>
  <w:style w:type="paragraph" w:styleId="a4">
    <w:name w:val="envelope address"/>
    <w:basedOn w:val="a"/>
    <w:unhideWhenUsed/>
    <w:rsid w:val="0022136E"/>
    <w:pPr>
      <w:framePr w:w="7920" w:h="1980" w:hRule="exact" w:hSpace="180" w:wrap="auto" w:hAnchor="page" w:xAlign="center" w:yAlign="bottom"/>
      <w:ind w:left="2880"/>
    </w:pPr>
    <w:rPr>
      <w:rFonts w:ascii="Cambria" w:hAnsi="Cambria"/>
      <w:sz w:val="24"/>
      <w:szCs w:val="24"/>
    </w:rPr>
  </w:style>
  <w:style w:type="paragraph" w:styleId="31">
    <w:name w:val="Body Text 3"/>
    <w:basedOn w:val="a"/>
    <w:link w:val="32"/>
    <w:rsid w:val="0022136E"/>
    <w:pPr>
      <w:framePr w:w="4401" w:h="1873" w:hSpace="180" w:wrap="around" w:vAnchor="text" w:hAnchor="page" w:x="4321" w:y="103"/>
      <w:jc w:val="center"/>
    </w:pPr>
    <w:rPr>
      <w:rFonts w:ascii="Times New Roman" w:hAnsi="Times New Roman"/>
      <w:b/>
    </w:rPr>
  </w:style>
  <w:style w:type="character" w:customStyle="1" w:styleId="32">
    <w:name w:val="Основной текст 3 Знак"/>
    <w:basedOn w:val="a0"/>
    <w:link w:val="31"/>
    <w:rsid w:val="0022136E"/>
    <w:rPr>
      <w:rFonts w:ascii="Times New Roman" w:eastAsia="Times New Roman" w:hAnsi="Times New Roman" w:cs="Times New Roman"/>
      <w:b/>
      <w:sz w:val="16"/>
      <w:szCs w:val="20"/>
      <w:lang w:eastAsia="ru-RU"/>
    </w:rPr>
  </w:style>
  <w:style w:type="paragraph" w:styleId="a5">
    <w:name w:val="Balloon Text"/>
    <w:basedOn w:val="a"/>
    <w:link w:val="a6"/>
    <w:unhideWhenUsed/>
    <w:rsid w:val="0022136E"/>
    <w:rPr>
      <w:rFonts w:ascii="Tahoma" w:hAnsi="Tahoma" w:cs="Tahoma"/>
      <w:szCs w:val="16"/>
    </w:rPr>
  </w:style>
  <w:style w:type="character" w:customStyle="1" w:styleId="a6">
    <w:name w:val="Текст выноски Знак"/>
    <w:basedOn w:val="a0"/>
    <w:link w:val="a5"/>
    <w:rsid w:val="0022136E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Plain Text"/>
    <w:basedOn w:val="a"/>
    <w:link w:val="a8"/>
    <w:rsid w:val="0022136E"/>
    <w:rPr>
      <w:rFonts w:ascii="Courier New" w:hAnsi="Courier New"/>
      <w:sz w:val="20"/>
    </w:rPr>
  </w:style>
  <w:style w:type="character" w:customStyle="1" w:styleId="a8">
    <w:name w:val="Текст Знак"/>
    <w:basedOn w:val="a0"/>
    <w:link w:val="a7"/>
    <w:rsid w:val="0022136E"/>
    <w:rPr>
      <w:rFonts w:ascii="Courier New" w:eastAsia="Times New Roman" w:hAnsi="Courier New" w:cs="Times New Roman"/>
      <w:sz w:val="20"/>
      <w:szCs w:val="20"/>
      <w:lang w:eastAsia="ru-RU"/>
    </w:rPr>
  </w:style>
  <w:style w:type="character" w:styleId="a9">
    <w:name w:val="Hyperlink"/>
    <w:basedOn w:val="a0"/>
    <w:uiPriority w:val="99"/>
    <w:unhideWhenUsed/>
    <w:rsid w:val="0022136E"/>
    <w:rPr>
      <w:color w:val="0000FF"/>
      <w:u w:val="single"/>
    </w:rPr>
  </w:style>
  <w:style w:type="paragraph" w:styleId="aa">
    <w:name w:val="header"/>
    <w:basedOn w:val="a"/>
    <w:link w:val="ab"/>
    <w:uiPriority w:val="99"/>
    <w:unhideWhenUsed/>
    <w:rsid w:val="0022136E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rsid w:val="0022136E"/>
    <w:rPr>
      <w:rFonts w:ascii="Lucida Console" w:eastAsia="Times New Roman" w:hAnsi="Lucida Console" w:cs="Times New Roman"/>
      <w:sz w:val="16"/>
      <w:szCs w:val="20"/>
      <w:lang w:eastAsia="ru-RU"/>
    </w:rPr>
  </w:style>
  <w:style w:type="paragraph" w:styleId="ac">
    <w:name w:val="footer"/>
    <w:basedOn w:val="a"/>
    <w:link w:val="ad"/>
    <w:unhideWhenUsed/>
    <w:rsid w:val="0022136E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rsid w:val="0022136E"/>
    <w:rPr>
      <w:rFonts w:ascii="Lucida Console" w:eastAsia="Times New Roman" w:hAnsi="Lucida Console" w:cs="Times New Roman"/>
      <w:sz w:val="16"/>
      <w:szCs w:val="20"/>
      <w:lang w:eastAsia="ru-RU"/>
    </w:rPr>
  </w:style>
  <w:style w:type="paragraph" w:styleId="ae">
    <w:name w:val="Normal (Web)"/>
    <w:basedOn w:val="a"/>
    <w:uiPriority w:val="99"/>
    <w:semiHidden/>
    <w:unhideWhenUsed/>
    <w:rsid w:val="0022136E"/>
    <w:pPr>
      <w:spacing w:before="100" w:beforeAutospacing="1" w:after="100" w:afterAutospacing="1"/>
    </w:pPr>
    <w:rPr>
      <w:rFonts w:ascii="Times New Roman" w:hAnsi="Times New Roman"/>
      <w:sz w:val="24"/>
      <w:szCs w:val="24"/>
    </w:rPr>
  </w:style>
  <w:style w:type="paragraph" w:customStyle="1" w:styleId="12">
    <w:name w:val="Обычный1"/>
    <w:rsid w:val="0022136E"/>
    <w:pPr>
      <w:widowControl w:val="0"/>
      <w:snapToGrid w:val="0"/>
      <w:spacing w:after="0" w:line="240" w:lineRule="auto"/>
      <w:ind w:left="80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21">
    <w:name w:val="Body Text Indent 2"/>
    <w:basedOn w:val="a"/>
    <w:link w:val="22"/>
    <w:rsid w:val="0022136E"/>
    <w:pPr>
      <w:autoSpaceDE w:val="0"/>
      <w:autoSpaceDN w:val="0"/>
      <w:adjustRightInd w:val="0"/>
      <w:ind w:firstLine="540"/>
      <w:jc w:val="both"/>
    </w:pPr>
    <w:rPr>
      <w:rFonts w:ascii="Times New Roman" w:hAnsi="Times New Roman"/>
      <w:sz w:val="28"/>
      <w:szCs w:val="28"/>
    </w:rPr>
  </w:style>
  <w:style w:type="character" w:customStyle="1" w:styleId="22">
    <w:name w:val="Основной текст с отступом 2 Знак"/>
    <w:basedOn w:val="a0"/>
    <w:link w:val="21"/>
    <w:rsid w:val="0022136E"/>
    <w:rPr>
      <w:rFonts w:ascii="Times New Roman" w:eastAsia="Times New Roman" w:hAnsi="Times New Roman" w:cs="Times New Roman"/>
      <w:sz w:val="28"/>
      <w:szCs w:val="28"/>
      <w:lang w:eastAsia="ru-RU"/>
    </w:rPr>
  </w:style>
  <w:style w:type="table" w:styleId="af">
    <w:name w:val="Table Grid"/>
    <w:basedOn w:val="a1"/>
    <w:uiPriority w:val="59"/>
    <w:rsid w:val="0022136E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0">
    <w:name w:val="List Paragraph"/>
    <w:basedOn w:val="a"/>
    <w:uiPriority w:val="34"/>
    <w:qFormat/>
    <w:rsid w:val="0022136E"/>
    <w:pPr>
      <w:ind w:left="720"/>
      <w:contextualSpacing/>
    </w:pPr>
  </w:style>
  <w:style w:type="paragraph" w:styleId="af1">
    <w:name w:val="Body Text"/>
    <w:basedOn w:val="a"/>
    <w:link w:val="af2"/>
    <w:unhideWhenUsed/>
    <w:rsid w:val="0022136E"/>
    <w:pPr>
      <w:spacing w:after="120"/>
    </w:pPr>
  </w:style>
  <w:style w:type="character" w:customStyle="1" w:styleId="af2">
    <w:name w:val="Основной текст Знак"/>
    <w:basedOn w:val="a0"/>
    <w:link w:val="af1"/>
    <w:rsid w:val="0022136E"/>
    <w:rPr>
      <w:rFonts w:ascii="Lucida Console" w:eastAsia="Times New Roman" w:hAnsi="Lucida Console" w:cs="Times New Roman"/>
      <w:sz w:val="16"/>
      <w:szCs w:val="20"/>
      <w:lang w:eastAsia="ru-RU"/>
    </w:rPr>
  </w:style>
  <w:style w:type="paragraph" w:customStyle="1" w:styleId="af3">
    <w:name w:val="Заявление (служебка)"/>
    <w:basedOn w:val="a"/>
    <w:next w:val="a"/>
    <w:rsid w:val="0022136E"/>
    <w:pPr>
      <w:spacing w:before="120" w:after="120"/>
      <w:ind w:firstLine="720"/>
      <w:jc w:val="right"/>
    </w:pPr>
    <w:rPr>
      <w:rFonts w:ascii="Courier New" w:hAnsi="Courier New"/>
      <w:sz w:val="24"/>
    </w:rPr>
  </w:style>
  <w:style w:type="paragraph" w:customStyle="1" w:styleId="af4">
    <w:name w:val="Заголовок центр"/>
    <w:basedOn w:val="a"/>
    <w:next w:val="a"/>
    <w:rsid w:val="0022136E"/>
    <w:pPr>
      <w:spacing w:before="120" w:after="120"/>
      <w:ind w:firstLine="720"/>
      <w:jc w:val="center"/>
    </w:pPr>
    <w:rPr>
      <w:rFonts w:ascii="Courier New" w:hAnsi="Courier New"/>
      <w:b/>
      <w:sz w:val="32"/>
    </w:rPr>
  </w:style>
  <w:style w:type="character" w:styleId="af5">
    <w:name w:val="page number"/>
    <w:basedOn w:val="a0"/>
    <w:rsid w:val="0022136E"/>
  </w:style>
  <w:style w:type="paragraph" w:styleId="af6">
    <w:name w:val="No Spacing"/>
    <w:uiPriority w:val="1"/>
    <w:qFormat/>
    <w:rsid w:val="0022136E"/>
    <w:pPr>
      <w:spacing w:after="0" w:line="240" w:lineRule="auto"/>
    </w:pPr>
    <w:rPr>
      <w:rFonts w:ascii="Times New Roman" w:eastAsia="Calibri" w:hAnsi="Times New Roman" w:cs="Times New Roman"/>
    </w:rPr>
  </w:style>
  <w:style w:type="paragraph" w:customStyle="1" w:styleId="ConsPlusNonformat">
    <w:name w:val="ConsPlusNonformat"/>
    <w:uiPriority w:val="99"/>
    <w:rsid w:val="0022136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formattext">
    <w:name w:val="formattext"/>
    <w:basedOn w:val="a"/>
    <w:rsid w:val="0022136E"/>
    <w:pPr>
      <w:spacing w:before="100" w:beforeAutospacing="1" w:after="100" w:afterAutospacing="1"/>
    </w:pPr>
    <w:rPr>
      <w:rFonts w:ascii="Times New Roman" w:hAnsi="Times New Roman"/>
      <w:sz w:val="24"/>
      <w:szCs w:val="24"/>
    </w:rPr>
  </w:style>
  <w:style w:type="paragraph" w:customStyle="1" w:styleId="pboth">
    <w:name w:val="pboth"/>
    <w:basedOn w:val="a"/>
    <w:rsid w:val="0022136E"/>
    <w:pPr>
      <w:spacing w:before="100" w:beforeAutospacing="1" w:after="100" w:afterAutospacing="1"/>
    </w:pPr>
    <w:rPr>
      <w:rFonts w:ascii="Times New Roman" w:hAnsi="Times New Roman"/>
      <w:sz w:val="24"/>
      <w:szCs w:val="24"/>
    </w:rPr>
  </w:style>
  <w:style w:type="paragraph" w:customStyle="1" w:styleId="s16">
    <w:name w:val="s_16"/>
    <w:basedOn w:val="a"/>
    <w:rsid w:val="0022136E"/>
    <w:pPr>
      <w:spacing w:before="100" w:beforeAutospacing="1" w:after="100" w:afterAutospacing="1"/>
    </w:pPr>
    <w:rPr>
      <w:rFonts w:ascii="Times New Roman" w:hAnsi="Times New Roman"/>
      <w:sz w:val="24"/>
      <w:szCs w:val="24"/>
    </w:rPr>
  </w:style>
  <w:style w:type="character" w:customStyle="1" w:styleId="Heading3">
    <w:name w:val="Heading #3_"/>
    <w:basedOn w:val="a0"/>
    <w:link w:val="Heading30"/>
    <w:rsid w:val="0022136E"/>
    <w:rPr>
      <w:rFonts w:ascii="Times New Roman" w:eastAsia="Times New Roman" w:hAnsi="Times New Roman"/>
      <w:b/>
      <w:bCs/>
      <w:shd w:val="clear" w:color="auto" w:fill="FFFFFF"/>
    </w:rPr>
  </w:style>
  <w:style w:type="paragraph" w:customStyle="1" w:styleId="Heading30">
    <w:name w:val="Heading #3"/>
    <w:basedOn w:val="a"/>
    <w:link w:val="Heading3"/>
    <w:rsid w:val="0022136E"/>
    <w:pPr>
      <w:widowControl w:val="0"/>
      <w:shd w:val="clear" w:color="auto" w:fill="FFFFFF"/>
      <w:spacing w:after="180" w:line="256" w:lineRule="exact"/>
      <w:jc w:val="center"/>
      <w:outlineLvl w:val="2"/>
    </w:pPr>
    <w:rPr>
      <w:rFonts w:ascii="Times New Roman" w:hAnsi="Times New Roman" w:cstheme="minorBidi"/>
      <w:b/>
      <w:bCs/>
      <w:sz w:val="22"/>
      <w:szCs w:val="22"/>
      <w:lang w:eastAsia="en-US"/>
    </w:rPr>
  </w:style>
  <w:style w:type="table" w:customStyle="1" w:styleId="TableNormal">
    <w:name w:val="Table Normal"/>
    <w:uiPriority w:val="2"/>
    <w:semiHidden/>
    <w:unhideWhenUsed/>
    <w:qFormat/>
    <w:rsid w:val="0022136E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22136E"/>
    <w:pPr>
      <w:widowControl w:val="0"/>
      <w:autoSpaceDE w:val="0"/>
      <w:autoSpaceDN w:val="0"/>
    </w:pPr>
    <w:rPr>
      <w:rFonts w:ascii="Times New Roman" w:hAnsi="Times New Roman"/>
      <w:sz w:val="22"/>
      <w:szCs w:val="22"/>
      <w:lang w:eastAsia="en-US"/>
    </w:rPr>
  </w:style>
  <w:style w:type="table" w:customStyle="1" w:styleId="110">
    <w:name w:val="Сетка таблицы11"/>
    <w:basedOn w:val="a1"/>
    <w:uiPriority w:val="59"/>
    <w:locked/>
    <w:rsid w:val="0022136E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f7">
    <w:name w:val="Текст примечания Знак"/>
    <w:basedOn w:val="a0"/>
    <w:link w:val="af8"/>
    <w:uiPriority w:val="99"/>
    <w:semiHidden/>
    <w:rsid w:val="0022136E"/>
    <w:rPr>
      <w:rFonts w:ascii="Calibri" w:eastAsia="Calibri" w:hAnsi="Calibri" w:cs="Times New Roman"/>
    </w:rPr>
  </w:style>
  <w:style w:type="paragraph" w:styleId="af8">
    <w:name w:val="annotation text"/>
    <w:basedOn w:val="a"/>
    <w:link w:val="af7"/>
    <w:uiPriority w:val="99"/>
    <w:semiHidden/>
    <w:unhideWhenUsed/>
    <w:rsid w:val="0022136E"/>
    <w:pPr>
      <w:spacing w:after="160"/>
    </w:pPr>
    <w:rPr>
      <w:rFonts w:ascii="Calibri" w:eastAsia="Calibri" w:hAnsi="Calibri"/>
      <w:sz w:val="22"/>
      <w:szCs w:val="22"/>
      <w:lang w:eastAsia="en-US"/>
    </w:rPr>
  </w:style>
  <w:style w:type="character" w:customStyle="1" w:styleId="13">
    <w:name w:val="Текст примечания Знак1"/>
    <w:basedOn w:val="a0"/>
    <w:uiPriority w:val="99"/>
    <w:semiHidden/>
    <w:rsid w:val="0022136E"/>
    <w:rPr>
      <w:rFonts w:ascii="Lucida Console" w:eastAsia="Times New Roman" w:hAnsi="Lucida Console" w:cs="Times New Roman"/>
      <w:sz w:val="20"/>
      <w:szCs w:val="20"/>
      <w:lang w:eastAsia="ru-RU"/>
    </w:rPr>
  </w:style>
  <w:style w:type="character" w:customStyle="1" w:styleId="af9">
    <w:name w:val="Тема примечания Знак"/>
    <w:basedOn w:val="af7"/>
    <w:link w:val="afa"/>
    <w:uiPriority w:val="99"/>
    <w:semiHidden/>
    <w:rsid w:val="0022136E"/>
    <w:rPr>
      <w:rFonts w:ascii="Calibri" w:eastAsia="Calibri" w:hAnsi="Calibri" w:cs="Times New Roman"/>
      <w:b/>
      <w:bCs/>
    </w:rPr>
  </w:style>
  <w:style w:type="paragraph" w:styleId="afa">
    <w:name w:val="annotation subject"/>
    <w:basedOn w:val="af8"/>
    <w:next w:val="af8"/>
    <w:link w:val="af9"/>
    <w:uiPriority w:val="99"/>
    <w:semiHidden/>
    <w:unhideWhenUsed/>
    <w:rsid w:val="0022136E"/>
    <w:rPr>
      <w:b/>
      <w:bCs/>
    </w:rPr>
  </w:style>
  <w:style w:type="character" w:customStyle="1" w:styleId="14">
    <w:name w:val="Тема примечания Знак1"/>
    <w:basedOn w:val="13"/>
    <w:uiPriority w:val="99"/>
    <w:semiHidden/>
    <w:rsid w:val="0022136E"/>
    <w:rPr>
      <w:rFonts w:ascii="Lucida Console" w:eastAsia="Times New Roman" w:hAnsi="Lucida Console" w:cs="Times New Roman"/>
      <w:b/>
      <w:bCs/>
      <w:sz w:val="20"/>
      <w:szCs w:val="20"/>
      <w:lang w:eastAsia="ru-RU"/>
    </w:rPr>
  </w:style>
  <w:style w:type="paragraph" w:styleId="afb">
    <w:name w:val="TOC Heading"/>
    <w:basedOn w:val="10"/>
    <w:next w:val="a"/>
    <w:uiPriority w:val="39"/>
    <w:unhideWhenUsed/>
    <w:qFormat/>
    <w:rsid w:val="0022136E"/>
    <w:pPr>
      <w:keepLines/>
      <w:framePr w:w="0" w:hRule="auto" w:hSpace="0" w:wrap="auto" w:vAnchor="margin" w:hAnchor="text" w:xAlign="left" w:yAlign="inline"/>
      <w:spacing w:before="240" w:line="259" w:lineRule="auto"/>
      <w:jc w:val="left"/>
      <w:outlineLvl w:val="9"/>
    </w:pPr>
    <w:rPr>
      <w:rFonts w:ascii="Cambria" w:hAnsi="Cambria"/>
      <w:b w:val="0"/>
      <w:color w:val="365F91"/>
      <w:sz w:val="32"/>
      <w:szCs w:val="32"/>
    </w:rPr>
  </w:style>
  <w:style w:type="paragraph" w:styleId="1">
    <w:name w:val="toc 1"/>
    <w:basedOn w:val="a"/>
    <w:next w:val="a"/>
    <w:autoRedefine/>
    <w:uiPriority w:val="39"/>
    <w:unhideWhenUsed/>
    <w:rsid w:val="0022136E"/>
    <w:pPr>
      <w:numPr>
        <w:numId w:val="13"/>
      </w:numPr>
      <w:tabs>
        <w:tab w:val="left" w:pos="709"/>
        <w:tab w:val="right" w:pos="10195"/>
      </w:tabs>
      <w:spacing w:after="100" w:line="259" w:lineRule="auto"/>
      <w:ind w:left="0" w:firstLine="284"/>
    </w:pPr>
    <w:rPr>
      <w:rFonts w:ascii="Calibri" w:eastAsia="Calibri" w:hAnsi="Calibri"/>
      <w:sz w:val="22"/>
      <w:szCs w:val="22"/>
      <w:lang w:eastAsia="en-US"/>
    </w:rPr>
  </w:style>
  <w:style w:type="table" w:customStyle="1" w:styleId="15">
    <w:name w:val="Сетка таблицы1"/>
    <w:basedOn w:val="a1"/>
    <w:uiPriority w:val="59"/>
    <w:locked/>
    <w:rsid w:val="0022136E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20">
    <w:name w:val="Заголовок №1 (2)_"/>
    <w:basedOn w:val="a0"/>
    <w:link w:val="121"/>
    <w:rsid w:val="0022136E"/>
    <w:rPr>
      <w:rFonts w:ascii="Times New Roman" w:eastAsia="Times New Roman" w:hAnsi="Times New Roman"/>
      <w:sz w:val="27"/>
      <w:szCs w:val="27"/>
      <w:shd w:val="clear" w:color="auto" w:fill="FFFFFF"/>
    </w:rPr>
  </w:style>
  <w:style w:type="paragraph" w:customStyle="1" w:styleId="121">
    <w:name w:val="Заголовок №1 (2)"/>
    <w:basedOn w:val="a"/>
    <w:link w:val="120"/>
    <w:rsid w:val="0022136E"/>
    <w:pPr>
      <w:shd w:val="clear" w:color="auto" w:fill="FFFFFF"/>
      <w:spacing w:before="660" w:after="300" w:line="0" w:lineRule="atLeast"/>
      <w:outlineLvl w:val="0"/>
    </w:pPr>
    <w:rPr>
      <w:rFonts w:ascii="Times New Roman" w:hAnsi="Times New Roman" w:cstheme="minorBidi"/>
      <w:sz w:val="27"/>
      <w:szCs w:val="27"/>
      <w:lang w:eastAsia="en-US"/>
    </w:rPr>
  </w:style>
  <w:style w:type="character" w:styleId="afc">
    <w:name w:val="Strong"/>
    <w:basedOn w:val="a0"/>
    <w:uiPriority w:val="22"/>
    <w:qFormat/>
    <w:rsid w:val="008146B1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5.jpeg"/><Relationship Id="rId18" Type="http://schemas.openxmlformats.org/officeDocument/2006/relationships/image" Target="media/image10.jpeg"/><Relationship Id="rId26" Type="http://schemas.openxmlformats.org/officeDocument/2006/relationships/image" Target="media/image17.jpeg"/><Relationship Id="rId39" Type="http://schemas.openxmlformats.org/officeDocument/2006/relationships/image" Target="media/image30.jpeg"/><Relationship Id="rId21" Type="http://schemas.openxmlformats.org/officeDocument/2006/relationships/image" Target="media/image13.jpeg"/><Relationship Id="rId34" Type="http://schemas.openxmlformats.org/officeDocument/2006/relationships/image" Target="media/image25.jpeg"/><Relationship Id="rId42" Type="http://schemas.openxmlformats.org/officeDocument/2006/relationships/image" Target="media/image33.jpeg"/><Relationship Id="rId47" Type="http://schemas.openxmlformats.org/officeDocument/2006/relationships/image" Target="media/image38.jpeg"/><Relationship Id="rId50" Type="http://schemas.openxmlformats.org/officeDocument/2006/relationships/image" Target="media/image41.jpeg"/><Relationship Id="rId55" Type="http://schemas.openxmlformats.org/officeDocument/2006/relationships/image" Target="media/image46.jpeg"/><Relationship Id="rId63" Type="http://schemas.openxmlformats.org/officeDocument/2006/relationships/image" Target="media/image52.jpeg"/><Relationship Id="rId68" Type="http://schemas.openxmlformats.org/officeDocument/2006/relationships/image" Target="media/image57.jpeg"/><Relationship Id="rId76" Type="http://schemas.openxmlformats.org/officeDocument/2006/relationships/image" Target="media/image64.jpeg"/><Relationship Id="rId84" Type="http://schemas.openxmlformats.org/officeDocument/2006/relationships/hyperlink" Target="mailto:admsun@mail.ru" TargetMode="External"/><Relationship Id="rId7" Type="http://schemas.openxmlformats.org/officeDocument/2006/relationships/footnotes" Target="footnotes.xml"/><Relationship Id="rId71" Type="http://schemas.openxmlformats.org/officeDocument/2006/relationships/image" Target="media/image60.jpeg"/><Relationship Id="rId2" Type="http://schemas.openxmlformats.org/officeDocument/2006/relationships/numbering" Target="numbering.xml"/><Relationship Id="rId16" Type="http://schemas.openxmlformats.org/officeDocument/2006/relationships/image" Target="media/image8.jpeg"/><Relationship Id="rId29" Type="http://schemas.openxmlformats.org/officeDocument/2006/relationships/image" Target="media/image20.jpeg"/><Relationship Id="rId11" Type="http://schemas.openxmlformats.org/officeDocument/2006/relationships/image" Target="media/image3.jpeg"/><Relationship Id="rId24" Type="http://schemas.openxmlformats.org/officeDocument/2006/relationships/image" Target="media/image15.jpeg"/><Relationship Id="rId32" Type="http://schemas.openxmlformats.org/officeDocument/2006/relationships/image" Target="media/image23.jpeg"/><Relationship Id="rId37" Type="http://schemas.openxmlformats.org/officeDocument/2006/relationships/image" Target="media/image28.jpeg"/><Relationship Id="rId40" Type="http://schemas.openxmlformats.org/officeDocument/2006/relationships/image" Target="media/image31.jpeg"/><Relationship Id="rId45" Type="http://schemas.openxmlformats.org/officeDocument/2006/relationships/image" Target="media/image36.jpeg"/><Relationship Id="rId53" Type="http://schemas.openxmlformats.org/officeDocument/2006/relationships/image" Target="media/image44.jpeg"/><Relationship Id="rId58" Type="http://schemas.openxmlformats.org/officeDocument/2006/relationships/hyperlink" Target="consultantplus://offline/ref=96A7543E481E0C7F5A487E9EF143A3E766C8ECFD1CD55071965FD37F383B3A658EA645534C3E98AE5584B9CEB5BEA1C9017042B2717E3509Y7JBH" TargetMode="External"/><Relationship Id="rId66" Type="http://schemas.openxmlformats.org/officeDocument/2006/relationships/image" Target="media/image55.jpeg"/><Relationship Id="rId74" Type="http://schemas.openxmlformats.org/officeDocument/2006/relationships/image" Target="media/image62.jpeg"/><Relationship Id="rId79" Type="http://schemas.openxmlformats.org/officeDocument/2006/relationships/image" Target="media/image67.jpeg"/><Relationship Id="rId87" Type="http://schemas.openxmlformats.org/officeDocument/2006/relationships/theme" Target="theme/theme1.xml"/><Relationship Id="rId5" Type="http://schemas.openxmlformats.org/officeDocument/2006/relationships/settings" Target="settings.xml"/><Relationship Id="rId61" Type="http://schemas.openxmlformats.org/officeDocument/2006/relationships/image" Target="media/image50.jpeg"/><Relationship Id="rId82" Type="http://schemas.openxmlformats.org/officeDocument/2006/relationships/image" Target="media/image70.jpeg"/><Relationship Id="rId19" Type="http://schemas.openxmlformats.org/officeDocument/2006/relationships/image" Target="media/image11.jpeg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image" Target="media/image6.jpeg"/><Relationship Id="rId22" Type="http://schemas.openxmlformats.org/officeDocument/2006/relationships/hyperlink" Target="consultantplus://offline/ref=532978037B75F169988953F5C691F3B98250BD42F75A1AFF65B1B1ECC2F124445E36105C75010151FBbCF" TargetMode="External"/><Relationship Id="rId27" Type="http://schemas.openxmlformats.org/officeDocument/2006/relationships/image" Target="media/image18.jpeg"/><Relationship Id="rId30" Type="http://schemas.openxmlformats.org/officeDocument/2006/relationships/image" Target="media/image21.jpeg"/><Relationship Id="rId35" Type="http://schemas.openxmlformats.org/officeDocument/2006/relationships/image" Target="media/image26.jpeg"/><Relationship Id="rId43" Type="http://schemas.openxmlformats.org/officeDocument/2006/relationships/image" Target="media/image34.jpeg"/><Relationship Id="rId48" Type="http://schemas.openxmlformats.org/officeDocument/2006/relationships/image" Target="media/image39.jpeg"/><Relationship Id="rId56" Type="http://schemas.openxmlformats.org/officeDocument/2006/relationships/image" Target="media/image47.jpeg"/><Relationship Id="rId64" Type="http://schemas.openxmlformats.org/officeDocument/2006/relationships/image" Target="media/image53.jpeg"/><Relationship Id="rId69" Type="http://schemas.openxmlformats.org/officeDocument/2006/relationships/image" Target="media/image58.jpeg"/><Relationship Id="rId77" Type="http://schemas.openxmlformats.org/officeDocument/2006/relationships/image" Target="media/image65.jpeg"/><Relationship Id="rId8" Type="http://schemas.openxmlformats.org/officeDocument/2006/relationships/endnotes" Target="endnotes.xml"/><Relationship Id="rId51" Type="http://schemas.openxmlformats.org/officeDocument/2006/relationships/image" Target="media/image42.jpeg"/><Relationship Id="rId72" Type="http://schemas.openxmlformats.org/officeDocument/2006/relationships/image" Target="media/image61.jpeg"/><Relationship Id="rId80" Type="http://schemas.openxmlformats.org/officeDocument/2006/relationships/image" Target="media/image68.jpeg"/><Relationship Id="rId85" Type="http://schemas.openxmlformats.org/officeDocument/2006/relationships/hyperlink" Target="mailto:mail@kraseco24.ru" TargetMode="External"/><Relationship Id="rId3" Type="http://schemas.openxmlformats.org/officeDocument/2006/relationships/styles" Target="styles.xml"/><Relationship Id="rId12" Type="http://schemas.openxmlformats.org/officeDocument/2006/relationships/image" Target="media/image4.jpeg"/><Relationship Id="rId17" Type="http://schemas.openxmlformats.org/officeDocument/2006/relationships/image" Target="media/image9.jpeg"/><Relationship Id="rId25" Type="http://schemas.openxmlformats.org/officeDocument/2006/relationships/image" Target="media/image16.jpeg"/><Relationship Id="rId33" Type="http://schemas.openxmlformats.org/officeDocument/2006/relationships/image" Target="media/image24.jpeg"/><Relationship Id="rId38" Type="http://schemas.openxmlformats.org/officeDocument/2006/relationships/image" Target="media/image29.jpeg"/><Relationship Id="rId46" Type="http://schemas.openxmlformats.org/officeDocument/2006/relationships/image" Target="media/image37.jpeg"/><Relationship Id="rId59" Type="http://schemas.openxmlformats.org/officeDocument/2006/relationships/hyperlink" Target="consultantplus://offline/ref=96A7543E481E0C7F5A487E9EF143A3E766C8ECFD1CD55071965FD37F383B3A658EA645534C3E98AE5484B9CEB5BEA1C9017042B2717E3509Y7JBH" TargetMode="External"/><Relationship Id="rId67" Type="http://schemas.openxmlformats.org/officeDocument/2006/relationships/image" Target="media/image56.jpeg"/><Relationship Id="rId20" Type="http://schemas.openxmlformats.org/officeDocument/2006/relationships/image" Target="media/image12.jpeg"/><Relationship Id="rId41" Type="http://schemas.openxmlformats.org/officeDocument/2006/relationships/image" Target="media/image32.jpeg"/><Relationship Id="rId54" Type="http://schemas.openxmlformats.org/officeDocument/2006/relationships/image" Target="media/image45.jpeg"/><Relationship Id="rId62" Type="http://schemas.openxmlformats.org/officeDocument/2006/relationships/image" Target="media/image51.jpeg"/><Relationship Id="rId70" Type="http://schemas.openxmlformats.org/officeDocument/2006/relationships/image" Target="media/image59.jpeg"/><Relationship Id="rId75" Type="http://schemas.openxmlformats.org/officeDocument/2006/relationships/image" Target="media/image63.jpeg"/><Relationship Id="rId83" Type="http://schemas.openxmlformats.org/officeDocument/2006/relationships/image" Target="media/image71.jpeg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5" Type="http://schemas.openxmlformats.org/officeDocument/2006/relationships/image" Target="media/image7.jpeg"/><Relationship Id="rId23" Type="http://schemas.openxmlformats.org/officeDocument/2006/relationships/image" Target="media/image14.jpeg"/><Relationship Id="rId28" Type="http://schemas.openxmlformats.org/officeDocument/2006/relationships/image" Target="media/image19.jpeg"/><Relationship Id="rId36" Type="http://schemas.openxmlformats.org/officeDocument/2006/relationships/image" Target="media/image27.jpeg"/><Relationship Id="rId49" Type="http://schemas.openxmlformats.org/officeDocument/2006/relationships/image" Target="media/image40.jpeg"/><Relationship Id="rId57" Type="http://schemas.openxmlformats.org/officeDocument/2006/relationships/image" Target="media/image48.jpeg"/><Relationship Id="rId10" Type="http://schemas.openxmlformats.org/officeDocument/2006/relationships/image" Target="media/image2.jpeg"/><Relationship Id="rId31" Type="http://schemas.openxmlformats.org/officeDocument/2006/relationships/image" Target="media/image22.jpeg"/><Relationship Id="rId44" Type="http://schemas.openxmlformats.org/officeDocument/2006/relationships/image" Target="media/image35.jpeg"/><Relationship Id="rId52" Type="http://schemas.openxmlformats.org/officeDocument/2006/relationships/image" Target="media/image43.jpeg"/><Relationship Id="rId60" Type="http://schemas.openxmlformats.org/officeDocument/2006/relationships/image" Target="media/image49.jpeg"/><Relationship Id="rId65" Type="http://schemas.openxmlformats.org/officeDocument/2006/relationships/image" Target="media/image54.jpeg"/><Relationship Id="rId73" Type="http://schemas.openxmlformats.org/officeDocument/2006/relationships/hyperlink" Target="consultantplus://offline/ref=01EA29D4A46ECD228656042FDAEB6E1DD59208DFC93464ECFFB18D66D15B680840AF568352DC8B4EBECAAF15865AEBAE0263B592BEoFJCF" TargetMode="External"/><Relationship Id="rId78" Type="http://schemas.openxmlformats.org/officeDocument/2006/relationships/image" Target="media/image66.jpeg"/><Relationship Id="rId81" Type="http://schemas.openxmlformats.org/officeDocument/2006/relationships/image" Target="media/image69.jpeg"/><Relationship Id="rId8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8EB99FE-455D-4F3A-9865-23B01166A46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341</TotalTime>
  <Pages>1</Pages>
  <Words>5951</Words>
  <Characters>33921</Characters>
  <Application>Microsoft Office Word</Application>
  <DocSecurity>0</DocSecurity>
  <Lines>282</Lines>
  <Paragraphs>79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39793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Сумина</dc:creator>
  <cp:lastModifiedBy>Наталья</cp:lastModifiedBy>
  <cp:revision>108</cp:revision>
  <cp:lastPrinted>2023-06-27T05:52:00Z</cp:lastPrinted>
  <dcterms:created xsi:type="dcterms:W3CDTF">2023-03-13T02:14:00Z</dcterms:created>
  <dcterms:modified xsi:type="dcterms:W3CDTF">2023-06-27T05:52:00Z</dcterms:modified>
</cp:coreProperties>
</file>